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12D4" w14:textId="08AF8CBC" w:rsidR="00712E38" w:rsidRPr="00A47E2E" w:rsidRDefault="00A912FC" w:rsidP="00A912FC">
      <w:pPr>
        <w:spacing w:after="0" w:line="360" w:lineRule="auto"/>
        <w:jc w:val="center"/>
        <w:rPr>
          <w:rFonts w:ascii="Times New Roman" w:hAnsi="Times New Roman" w:cs="Times New Roman"/>
          <w:b/>
          <w:color w:val="000000" w:themeColor="text1"/>
        </w:rPr>
      </w:pPr>
      <w:r w:rsidRPr="00A912FC">
        <w:rPr>
          <w:rFonts w:ascii="Times New Roman" w:hAnsi="Times New Roman" w:cs="Times New Roman"/>
          <w:b/>
          <w:color w:val="FF0000"/>
        </w:rPr>
        <w:t>İL</w:t>
      </w:r>
      <w:r w:rsidR="000467E9" w:rsidRPr="00A47E2E">
        <w:rPr>
          <w:rFonts w:ascii="Times New Roman" w:hAnsi="Times New Roman" w:cs="Times New Roman"/>
          <w:b/>
          <w:color w:val="000000" w:themeColor="text1"/>
        </w:rPr>
        <w:t xml:space="preserve"> İLİ</w:t>
      </w:r>
      <w:r w:rsidR="00837743" w:rsidRPr="00A47E2E">
        <w:rPr>
          <w:rFonts w:ascii="Times New Roman" w:hAnsi="Times New Roman" w:cs="Times New Roman"/>
          <w:b/>
          <w:color w:val="000000" w:themeColor="text1"/>
        </w:rPr>
        <w:t xml:space="preserve">, </w:t>
      </w:r>
      <w:r w:rsidRPr="00A912FC">
        <w:rPr>
          <w:rFonts w:ascii="Times New Roman" w:hAnsi="Times New Roman" w:cs="Times New Roman"/>
          <w:b/>
          <w:color w:val="FF0000"/>
        </w:rPr>
        <w:t>İLÇE</w:t>
      </w:r>
      <w:r w:rsidR="000467E9" w:rsidRPr="00A47E2E">
        <w:rPr>
          <w:rFonts w:ascii="Times New Roman" w:hAnsi="Times New Roman" w:cs="Times New Roman"/>
          <w:b/>
          <w:color w:val="000000" w:themeColor="text1"/>
        </w:rPr>
        <w:t xml:space="preserve"> BELEDİYESİ</w:t>
      </w:r>
    </w:p>
    <w:p w14:paraId="15831261" w14:textId="78A3FA46" w:rsidR="00712E38" w:rsidRDefault="000467E9" w:rsidP="00A912FC">
      <w:pPr>
        <w:spacing w:after="0" w:line="360" w:lineRule="auto"/>
        <w:jc w:val="center"/>
        <w:rPr>
          <w:rFonts w:ascii="Times New Roman" w:hAnsi="Times New Roman" w:cs="Times New Roman"/>
          <w:b/>
          <w:bCs/>
          <w:color w:val="000000" w:themeColor="text1"/>
        </w:rPr>
      </w:pPr>
      <w:r w:rsidRPr="00A47E2E">
        <w:rPr>
          <w:rFonts w:ascii="Times New Roman" w:hAnsi="Times New Roman" w:cs="Times New Roman"/>
          <w:b/>
          <w:color w:val="000000" w:themeColor="text1"/>
        </w:rPr>
        <w:t>BİTKİSEL ATIK YAĞLARIN</w:t>
      </w:r>
      <w:r w:rsidR="00217434">
        <w:rPr>
          <w:rFonts w:ascii="Times New Roman" w:hAnsi="Times New Roman" w:cs="Times New Roman"/>
          <w:b/>
          <w:color w:val="000000" w:themeColor="text1"/>
        </w:rPr>
        <w:t xml:space="preserve"> </w:t>
      </w:r>
      <w:r w:rsidR="00217434" w:rsidRPr="00A912FC">
        <w:rPr>
          <w:rFonts w:ascii="Times New Roman" w:hAnsi="Times New Roman" w:cs="Times New Roman"/>
          <w:b/>
          <w:color w:val="FF0000"/>
        </w:rPr>
        <w:t>İLÇEDEN</w:t>
      </w:r>
      <w:r w:rsidR="00A912FC" w:rsidRPr="00A912FC">
        <w:rPr>
          <w:rFonts w:ascii="Times New Roman" w:hAnsi="Times New Roman" w:cs="Times New Roman"/>
          <w:b/>
          <w:color w:val="FF0000"/>
        </w:rPr>
        <w:t>/İLDEN</w:t>
      </w:r>
      <w:r w:rsidR="00A47E2E" w:rsidRPr="00A912FC">
        <w:rPr>
          <w:rFonts w:ascii="Times New Roman" w:hAnsi="Times New Roman" w:cs="Times New Roman"/>
          <w:b/>
          <w:bCs/>
          <w:color w:val="FF0000"/>
        </w:rPr>
        <w:t xml:space="preserve"> </w:t>
      </w:r>
      <w:r w:rsidR="00A47E2E" w:rsidRPr="00A47E2E">
        <w:rPr>
          <w:rFonts w:ascii="Times New Roman" w:hAnsi="Times New Roman" w:cs="Times New Roman"/>
          <w:b/>
          <w:bCs/>
          <w:color w:val="000000" w:themeColor="text1"/>
        </w:rPr>
        <w:t xml:space="preserve">TOPLANMASI </w:t>
      </w:r>
      <w:r w:rsidRPr="00A47E2E">
        <w:rPr>
          <w:rFonts w:ascii="Times New Roman" w:hAnsi="Times New Roman" w:cs="Times New Roman"/>
          <w:b/>
          <w:bCs/>
          <w:color w:val="000000" w:themeColor="text1"/>
        </w:rPr>
        <w:t>İŞİ SÖZLEŞMESİ</w:t>
      </w:r>
    </w:p>
    <w:p w14:paraId="5C63DE75" w14:textId="77777777" w:rsidR="00022F07" w:rsidRPr="00A47E2E" w:rsidRDefault="00022F07" w:rsidP="00A912FC">
      <w:pPr>
        <w:spacing w:after="0" w:line="360" w:lineRule="auto"/>
        <w:rPr>
          <w:rFonts w:ascii="Times New Roman" w:hAnsi="Times New Roman" w:cs="Times New Roman"/>
          <w:b/>
          <w:bCs/>
          <w:color w:val="000000" w:themeColor="text1"/>
        </w:rPr>
      </w:pPr>
    </w:p>
    <w:p w14:paraId="6064D207" w14:textId="77777777" w:rsidR="00712E38" w:rsidRPr="00A47E2E" w:rsidRDefault="00712E38"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 xml:space="preserve">MADDE 1 – </w:t>
      </w:r>
      <w:r w:rsidR="00753204" w:rsidRPr="00A47E2E">
        <w:rPr>
          <w:rFonts w:ascii="Times New Roman" w:hAnsi="Times New Roman" w:cs="Times New Roman"/>
          <w:b/>
          <w:bCs/>
          <w:color w:val="000000" w:themeColor="text1"/>
        </w:rPr>
        <w:t>SÖZLEŞMENİN TARAFLARI</w:t>
      </w:r>
    </w:p>
    <w:p w14:paraId="16DA38A0" w14:textId="61B43A25" w:rsidR="00712E38" w:rsidRDefault="00712E38"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Bu sözleşme, </w:t>
      </w:r>
      <w:r w:rsidR="00A912FC" w:rsidRPr="00A912FC">
        <w:rPr>
          <w:rFonts w:ascii="Times New Roman" w:hAnsi="Times New Roman" w:cs="Times New Roman"/>
          <w:bCs/>
          <w:color w:val="FF0000"/>
        </w:rPr>
        <w:t>İlçe</w:t>
      </w:r>
      <w:r w:rsidRPr="00A47E2E">
        <w:rPr>
          <w:rFonts w:ascii="Times New Roman" w:hAnsi="Times New Roman" w:cs="Times New Roman"/>
          <w:bCs/>
          <w:color w:val="000000" w:themeColor="text1"/>
        </w:rPr>
        <w:t xml:space="preserve"> </w:t>
      </w:r>
      <w:r w:rsidR="00A47E2E">
        <w:rPr>
          <w:rFonts w:ascii="Times New Roman" w:hAnsi="Times New Roman" w:cs="Times New Roman"/>
          <w:bCs/>
          <w:color w:val="000000" w:themeColor="text1"/>
        </w:rPr>
        <w:t>Belediyesi-</w:t>
      </w:r>
      <w:r w:rsidR="00E2656F" w:rsidRPr="00A47E2E">
        <w:rPr>
          <w:rFonts w:ascii="Times New Roman" w:hAnsi="Times New Roman" w:cs="Times New Roman"/>
          <w:bCs/>
          <w:color w:val="000000" w:themeColor="text1"/>
        </w:rPr>
        <w:t>İklim Değişikliği ve Sıfır Atık</w:t>
      </w:r>
      <w:r w:rsidR="00AC0D3F">
        <w:rPr>
          <w:rFonts w:ascii="Times New Roman" w:hAnsi="Times New Roman" w:cs="Times New Roman"/>
          <w:bCs/>
          <w:color w:val="000000" w:themeColor="text1"/>
        </w:rPr>
        <w:t xml:space="preserve"> Müdürlüğü</w:t>
      </w:r>
      <w:r w:rsidRPr="00A47E2E">
        <w:rPr>
          <w:rFonts w:ascii="Times New Roman" w:hAnsi="Times New Roman" w:cs="Times New Roman"/>
          <w:bCs/>
          <w:color w:val="000000" w:themeColor="text1"/>
        </w:rPr>
        <w:t xml:space="preserve"> ile diğer tarafta </w:t>
      </w:r>
      <w:r w:rsidR="00A912FC" w:rsidRPr="00A912FC">
        <w:rPr>
          <w:rFonts w:ascii="Times New Roman" w:hAnsi="Times New Roman" w:cs="Times New Roman"/>
          <w:bCs/>
          <w:color w:val="FF0000"/>
        </w:rPr>
        <w:t>TOPLAYICI FİRMA</w:t>
      </w:r>
      <w:r w:rsidR="00456C68" w:rsidRPr="00456C68">
        <w:rPr>
          <w:rFonts w:ascii="Times New Roman" w:hAnsi="Times New Roman" w:cs="Times New Roman"/>
          <w:bCs/>
          <w:color w:val="000000" w:themeColor="text1"/>
        </w:rPr>
        <w:t xml:space="preserve">. </w:t>
      </w:r>
      <w:r w:rsidRPr="00A47E2E">
        <w:rPr>
          <w:rFonts w:ascii="Times New Roman" w:hAnsi="Times New Roman" w:cs="Times New Roman"/>
          <w:bCs/>
          <w:color w:val="000000" w:themeColor="text1"/>
        </w:rPr>
        <w:t xml:space="preserve">arasında aşağıda yazılı şartlar </w:t>
      </w:r>
      <w:r w:rsidR="001E78D0" w:rsidRPr="00A47E2E">
        <w:rPr>
          <w:rFonts w:ascii="Times New Roman" w:hAnsi="Times New Roman" w:cs="Times New Roman"/>
          <w:bCs/>
          <w:color w:val="000000" w:themeColor="text1"/>
        </w:rPr>
        <w:t>dâhilinde</w:t>
      </w:r>
      <w:r w:rsidRPr="00A47E2E">
        <w:rPr>
          <w:rFonts w:ascii="Times New Roman" w:hAnsi="Times New Roman" w:cs="Times New Roman"/>
          <w:bCs/>
          <w:color w:val="000000" w:themeColor="text1"/>
        </w:rPr>
        <w:t xml:space="preserve"> akdedilmiştir.</w:t>
      </w:r>
    </w:p>
    <w:p w14:paraId="1FBF041B" w14:textId="77777777" w:rsidR="00022F07" w:rsidRPr="00A47E2E" w:rsidRDefault="00022F07" w:rsidP="00A912FC">
      <w:pPr>
        <w:spacing w:after="0" w:line="360" w:lineRule="auto"/>
        <w:jc w:val="both"/>
        <w:rPr>
          <w:rFonts w:ascii="Times New Roman" w:hAnsi="Times New Roman" w:cs="Times New Roman"/>
          <w:bCs/>
          <w:color w:val="000000" w:themeColor="text1"/>
        </w:rPr>
      </w:pPr>
    </w:p>
    <w:p w14:paraId="4CBB230C" w14:textId="77777777" w:rsidR="00712E38" w:rsidRPr="00A47E2E" w:rsidRDefault="00712E38"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MADDE 2 – TARAFLARA İLİŞKİN BİLGİLER</w:t>
      </w:r>
    </w:p>
    <w:p w14:paraId="423C63CB" w14:textId="77777777" w:rsidR="00712E38" w:rsidRPr="00A47E2E" w:rsidRDefault="000467E9"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2.1. İdarenin;</w:t>
      </w:r>
    </w:p>
    <w:p w14:paraId="21CD33D2" w14:textId="7EA15063" w:rsidR="00712E38" w:rsidRPr="00A47E2E" w:rsidRDefault="000467E9"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A) Adı: </w:t>
      </w:r>
      <w:r w:rsidR="00A912FC" w:rsidRPr="00A912FC">
        <w:rPr>
          <w:rFonts w:ascii="Times New Roman" w:hAnsi="Times New Roman" w:cs="Times New Roman"/>
          <w:bCs/>
          <w:color w:val="FF0000"/>
        </w:rPr>
        <w:t>İl İlçe</w:t>
      </w:r>
      <w:r w:rsidR="00022F07" w:rsidRPr="00A912FC">
        <w:rPr>
          <w:rFonts w:ascii="Times New Roman" w:hAnsi="Times New Roman" w:cs="Times New Roman"/>
          <w:bCs/>
          <w:color w:val="FF0000"/>
        </w:rPr>
        <w:t xml:space="preserve"> </w:t>
      </w:r>
      <w:r w:rsidR="00022F07">
        <w:rPr>
          <w:rFonts w:ascii="Times New Roman" w:hAnsi="Times New Roman" w:cs="Times New Roman"/>
          <w:bCs/>
          <w:color w:val="000000" w:themeColor="text1"/>
        </w:rPr>
        <w:t>Belediye Başkanlığı</w:t>
      </w:r>
    </w:p>
    <w:p w14:paraId="5849C74B" w14:textId="23D7D2E0" w:rsidR="00712E38" w:rsidRPr="00A47E2E" w:rsidRDefault="000467E9"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B) </w:t>
      </w:r>
      <w:r w:rsidR="00022F07" w:rsidRPr="00A47E2E">
        <w:rPr>
          <w:rFonts w:ascii="Times New Roman" w:hAnsi="Times New Roman" w:cs="Times New Roman"/>
          <w:bCs/>
          <w:color w:val="000000" w:themeColor="text1"/>
        </w:rPr>
        <w:t>Adresi:</w:t>
      </w:r>
      <w:r w:rsidRPr="00A47E2E">
        <w:rPr>
          <w:rFonts w:ascii="Times New Roman" w:hAnsi="Times New Roman" w:cs="Times New Roman"/>
          <w:bCs/>
          <w:color w:val="000000" w:themeColor="text1"/>
        </w:rPr>
        <w:t xml:space="preserve"> </w:t>
      </w:r>
      <w:r w:rsidR="00A912FC" w:rsidRPr="00A912FC">
        <w:rPr>
          <w:rFonts w:ascii="Times New Roman" w:hAnsi="Times New Roman" w:cs="Times New Roman"/>
          <w:bCs/>
          <w:color w:val="FF0000"/>
        </w:rPr>
        <w:t>Mahalle</w:t>
      </w:r>
      <w:r w:rsidR="00022F07" w:rsidRPr="00A912FC">
        <w:rPr>
          <w:rFonts w:ascii="Times New Roman" w:hAnsi="Times New Roman" w:cs="Times New Roman"/>
          <w:bCs/>
          <w:color w:val="FF0000"/>
        </w:rPr>
        <w:t xml:space="preserve"> </w:t>
      </w:r>
      <w:r w:rsidR="00022F07" w:rsidRPr="00022F07">
        <w:rPr>
          <w:rFonts w:ascii="Times New Roman" w:hAnsi="Times New Roman" w:cs="Times New Roman"/>
          <w:bCs/>
          <w:color w:val="000000" w:themeColor="text1"/>
        </w:rPr>
        <w:t xml:space="preserve">Mah. </w:t>
      </w:r>
      <w:r w:rsidR="00A912FC" w:rsidRPr="00A912FC">
        <w:rPr>
          <w:rFonts w:ascii="Times New Roman" w:hAnsi="Times New Roman" w:cs="Times New Roman"/>
          <w:bCs/>
          <w:color w:val="FF0000"/>
        </w:rPr>
        <w:t>Bulvar</w:t>
      </w:r>
      <w:r w:rsidR="00022F07" w:rsidRPr="00A912FC">
        <w:rPr>
          <w:rFonts w:ascii="Times New Roman" w:hAnsi="Times New Roman" w:cs="Times New Roman"/>
          <w:bCs/>
          <w:color w:val="FF0000"/>
        </w:rPr>
        <w:t xml:space="preserve"> </w:t>
      </w:r>
      <w:r w:rsidR="00022F07" w:rsidRPr="00022F07">
        <w:rPr>
          <w:rFonts w:ascii="Times New Roman" w:hAnsi="Times New Roman" w:cs="Times New Roman"/>
          <w:bCs/>
          <w:color w:val="000000" w:themeColor="text1"/>
        </w:rPr>
        <w:t>Bulvarı No:</w:t>
      </w:r>
      <w:r w:rsidR="00A912FC" w:rsidRPr="00A912FC">
        <w:rPr>
          <w:rFonts w:ascii="Times New Roman" w:hAnsi="Times New Roman" w:cs="Times New Roman"/>
          <w:bCs/>
          <w:color w:val="FF0000"/>
        </w:rPr>
        <w:t>111</w:t>
      </w:r>
      <w:r w:rsidR="00A912FC">
        <w:rPr>
          <w:rFonts w:ascii="Times New Roman" w:hAnsi="Times New Roman" w:cs="Times New Roman"/>
          <w:bCs/>
          <w:color w:val="000000" w:themeColor="text1"/>
        </w:rPr>
        <w:t xml:space="preserve"> </w:t>
      </w:r>
      <w:r w:rsidR="00A912FC" w:rsidRPr="00A912FC">
        <w:rPr>
          <w:rFonts w:ascii="Times New Roman" w:hAnsi="Times New Roman" w:cs="Times New Roman"/>
          <w:bCs/>
          <w:color w:val="FF0000"/>
        </w:rPr>
        <w:t>İlçe/İl</w:t>
      </w:r>
    </w:p>
    <w:p w14:paraId="216F7771" w14:textId="597C8543" w:rsidR="00712E38" w:rsidRPr="00A47E2E" w:rsidRDefault="000467E9"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C) Tel No: </w:t>
      </w:r>
      <w:r w:rsidR="00022F07" w:rsidRPr="00A912FC">
        <w:rPr>
          <w:rFonts w:ascii="Times New Roman" w:hAnsi="Times New Roman" w:cs="Times New Roman"/>
          <w:bCs/>
          <w:color w:val="FF0000"/>
        </w:rPr>
        <w:t xml:space="preserve">0 </w:t>
      </w:r>
      <w:r w:rsidR="00A912FC" w:rsidRPr="00A912FC">
        <w:rPr>
          <w:rFonts w:ascii="Times New Roman" w:hAnsi="Times New Roman" w:cs="Times New Roman"/>
          <w:bCs/>
          <w:color w:val="FF0000"/>
        </w:rPr>
        <w:t>444 444 44 44</w:t>
      </w:r>
    </w:p>
    <w:p w14:paraId="4C45F2CE" w14:textId="77777777" w:rsidR="00712E38" w:rsidRPr="00A47E2E" w:rsidRDefault="000467E9"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D) Faks No: </w:t>
      </w:r>
    </w:p>
    <w:p w14:paraId="3280B0FD" w14:textId="3BE72001" w:rsidR="00712E38" w:rsidRPr="00A47E2E" w:rsidRDefault="000467E9"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E) Elektronik Posta </w:t>
      </w:r>
      <w:r w:rsidR="00022F07" w:rsidRPr="00A47E2E">
        <w:rPr>
          <w:rFonts w:ascii="Times New Roman" w:hAnsi="Times New Roman" w:cs="Times New Roman"/>
          <w:bCs/>
          <w:color w:val="000000" w:themeColor="text1"/>
        </w:rPr>
        <w:t>Adresi:</w:t>
      </w:r>
      <w:r w:rsidR="00456C68">
        <w:rPr>
          <w:rFonts w:ascii="Times New Roman" w:hAnsi="Times New Roman" w:cs="Times New Roman"/>
          <w:bCs/>
          <w:color w:val="000000" w:themeColor="text1"/>
        </w:rPr>
        <w:t xml:space="preserve"> </w:t>
      </w:r>
      <w:r w:rsidR="00022F07" w:rsidRPr="00A912FC">
        <w:rPr>
          <w:rFonts w:ascii="Times New Roman" w:hAnsi="Times New Roman" w:cs="Times New Roman"/>
          <w:color w:val="FF0000"/>
        </w:rPr>
        <w:t>belediye@</w:t>
      </w:r>
      <w:r w:rsidR="00A912FC" w:rsidRPr="00A912FC">
        <w:rPr>
          <w:rFonts w:ascii="Times New Roman" w:hAnsi="Times New Roman" w:cs="Times New Roman"/>
          <w:color w:val="FF0000"/>
        </w:rPr>
        <w:t>belediye</w:t>
      </w:r>
      <w:r w:rsidR="00022F07" w:rsidRPr="00A912FC">
        <w:rPr>
          <w:rFonts w:ascii="Times New Roman" w:hAnsi="Times New Roman" w:cs="Times New Roman"/>
          <w:color w:val="FF0000"/>
        </w:rPr>
        <w:t>.bel.tr</w:t>
      </w:r>
    </w:p>
    <w:p w14:paraId="0E129FD2" w14:textId="77777777" w:rsidR="00712E38" w:rsidRPr="00A47E2E" w:rsidRDefault="001B2BD8"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2.2. Toplayıcı</w:t>
      </w:r>
      <w:r w:rsidR="000467E9" w:rsidRPr="00A47E2E">
        <w:rPr>
          <w:rFonts w:ascii="Times New Roman" w:hAnsi="Times New Roman" w:cs="Times New Roman"/>
          <w:b/>
          <w:bCs/>
          <w:color w:val="000000" w:themeColor="text1"/>
        </w:rPr>
        <w:t>;</w:t>
      </w:r>
    </w:p>
    <w:p w14:paraId="486A9436" w14:textId="53883203" w:rsidR="00022F07" w:rsidRDefault="000467E9"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A) Adı: </w:t>
      </w:r>
      <w:r w:rsidR="00A912FC" w:rsidRPr="00A912FC">
        <w:rPr>
          <w:rFonts w:ascii="Times New Roman" w:hAnsi="Times New Roman" w:cs="Times New Roman"/>
          <w:bCs/>
          <w:color w:val="FF0000"/>
        </w:rPr>
        <w:t>TOPLAYICI FİRMA</w:t>
      </w:r>
      <w:r w:rsidR="00A912FC">
        <w:rPr>
          <w:rFonts w:ascii="Times New Roman" w:hAnsi="Times New Roman" w:cs="Times New Roman"/>
          <w:bCs/>
          <w:color w:val="FF0000"/>
        </w:rPr>
        <w:t xml:space="preserve"> ADI</w:t>
      </w:r>
    </w:p>
    <w:p w14:paraId="2B2B1300" w14:textId="77777777" w:rsidR="00A912FC" w:rsidRDefault="00022F07" w:rsidP="00A912FC">
      <w:pPr>
        <w:spacing w:after="0" w:line="360" w:lineRule="auto"/>
        <w:jc w:val="both"/>
        <w:rPr>
          <w:rFonts w:ascii="Times New Roman" w:hAnsi="Times New Roman" w:cs="Times New Roman"/>
          <w:bCs/>
          <w:color w:val="FF0000"/>
        </w:rPr>
      </w:pPr>
      <w:r>
        <w:rPr>
          <w:rFonts w:ascii="Times New Roman" w:hAnsi="Times New Roman" w:cs="Times New Roman"/>
          <w:bCs/>
          <w:color w:val="000000" w:themeColor="text1"/>
        </w:rPr>
        <w:t>B</w:t>
      </w:r>
      <w:r w:rsidRPr="00A47E2E">
        <w:rPr>
          <w:rFonts w:ascii="Times New Roman" w:hAnsi="Times New Roman" w:cs="Times New Roman"/>
          <w:bCs/>
          <w:color w:val="000000" w:themeColor="text1"/>
        </w:rPr>
        <w:t xml:space="preserve">) Adresi: </w:t>
      </w:r>
      <w:r w:rsidR="00A912FC" w:rsidRPr="00A912FC">
        <w:rPr>
          <w:rFonts w:ascii="Times New Roman" w:hAnsi="Times New Roman" w:cs="Times New Roman"/>
          <w:bCs/>
          <w:color w:val="FF0000"/>
        </w:rPr>
        <w:t xml:space="preserve">Mahalle </w:t>
      </w:r>
      <w:r w:rsidR="00A912FC" w:rsidRPr="00022F07">
        <w:rPr>
          <w:rFonts w:ascii="Times New Roman" w:hAnsi="Times New Roman" w:cs="Times New Roman"/>
          <w:bCs/>
          <w:color w:val="000000" w:themeColor="text1"/>
        </w:rPr>
        <w:t xml:space="preserve">Mah. </w:t>
      </w:r>
      <w:r w:rsidR="00A912FC" w:rsidRPr="00A912FC">
        <w:rPr>
          <w:rFonts w:ascii="Times New Roman" w:hAnsi="Times New Roman" w:cs="Times New Roman"/>
          <w:bCs/>
          <w:color w:val="FF0000"/>
        </w:rPr>
        <w:t xml:space="preserve">Bulvar </w:t>
      </w:r>
      <w:r w:rsidR="00A912FC" w:rsidRPr="00022F07">
        <w:rPr>
          <w:rFonts w:ascii="Times New Roman" w:hAnsi="Times New Roman" w:cs="Times New Roman"/>
          <w:bCs/>
          <w:color w:val="000000" w:themeColor="text1"/>
        </w:rPr>
        <w:t>Bulvarı No:</w:t>
      </w:r>
      <w:r w:rsidR="00A912FC" w:rsidRPr="00A912FC">
        <w:rPr>
          <w:rFonts w:ascii="Times New Roman" w:hAnsi="Times New Roman" w:cs="Times New Roman"/>
          <w:bCs/>
          <w:color w:val="FF0000"/>
        </w:rPr>
        <w:t>111</w:t>
      </w:r>
      <w:r w:rsidR="00A912FC">
        <w:rPr>
          <w:rFonts w:ascii="Times New Roman" w:hAnsi="Times New Roman" w:cs="Times New Roman"/>
          <w:bCs/>
          <w:color w:val="000000" w:themeColor="text1"/>
        </w:rPr>
        <w:t xml:space="preserve"> </w:t>
      </w:r>
      <w:r w:rsidR="00A912FC" w:rsidRPr="00A912FC">
        <w:rPr>
          <w:rFonts w:ascii="Times New Roman" w:hAnsi="Times New Roman" w:cs="Times New Roman"/>
          <w:bCs/>
          <w:color w:val="FF0000"/>
        </w:rPr>
        <w:t>İlçe/İl</w:t>
      </w:r>
    </w:p>
    <w:p w14:paraId="3BC4AA5E" w14:textId="7D7948C1" w:rsidR="00022F07" w:rsidRPr="00A47E2E" w:rsidRDefault="00022F07"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C) Tel No: </w:t>
      </w:r>
      <w:r w:rsidR="00A912FC" w:rsidRPr="00A912FC">
        <w:rPr>
          <w:rFonts w:ascii="Times New Roman" w:hAnsi="Times New Roman" w:cs="Times New Roman"/>
          <w:bCs/>
          <w:color w:val="FF0000"/>
        </w:rPr>
        <w:t>0 444 444 44 44</w:t>
      </w:r>
      <w:r w:rsidR="00A912FC">
        <w:rPr>
          <w:rFonts w:ascii="Times New Roman" w:hAnsi="Times New Roman" w:cs="Times New Roman"/>
          <w:bCs/>
          <w:color w:val="000000" w:themeColor="text1"/>
        </w:rPr>
        <w:t xml:space="preserve"> </w:t>
      </w:r>
      <w:r>
        <w:rPr>
          <w:rFonts w:ascii="Times New Roman" w:hAnsi="Times New Roman" w:cs="Times New Roman"/>
          <w:bCs/>
          <w:color w:val="000000" w:themeColor="text1"/>
        </w:rPr>
        <w:t>(Fabrika)</w:t>
      </w:r>
      <w:r w:rsidRPr="00456C68">
        <w:rPr>
          <w:rFonts w:ascii="Times New Roman" w:hAnsi="Times New Roman" w:cs="Times New Roman"/>
          <w:bCs/>
          <w:color w:val="000000" w:themeColor="text1"/>
        </w:rPr>
        <w:t xml:space="preserve">    </w:t>
      </w:r>
    </w:p>
    <w:p w14:paraId="02C8AE52" w14:textId="0FCFE1B5" w:rsidR="00022F07" w:rsidRPr="00A47E2E" w:rsidRDefault="00022F07"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D) Faks No: </w:t>
      </w:r>
      <w:r w:rsidR="00A912FC" w:rsidRPr="00A912FC">
        <w:rPr>
          <w:rFonts w:ascii="Times New Roman" w:hAnsi="Times New Roman" w:cs="Times New Roman"/>
          <w:bCs/>
          <w:color w:val="FF0000"/>
        </w:rPr>
        <w:t>0 444 444 44 44</w:t>
      </w:r>
      <w:r w:rsidR="00A912FC" w:rsidRPr="00456C68">
        <w:rPr>
          <w:rFonts w:ascii="Times New Roman" w:hAnsi="Times New Roman" w:cs="Times New Roman"/>
          <w:bCs/>
          <w:color w:val="000000" w:themeColor="text1"/>
        </w:rPr>
        <w:t xml:space="preserve"> </w:t>
      </w:r>
      <w:r w:rsidRPr="00456C68">
        <w:rPr>
          <w:rFonts w:ascii="Times New Roman" w:hAnsi="Times New Roman" w:cs="Times New Roman"/>
          <w:bCs/>
          <w:color w:val="000000" w:themeColor="text1"/>
        </w:rPr>
        <w:t>(Fabrika)</w:t>
      </w:r>
    </w:p>
    <w:p w14:paraId="67D42EEB" w14:textId="41AA6D2F" w:rsidR="00022F07" w:rsidRPr="00A47E2E" w:rsidRDefault="00022F07"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E) Elektronik Posta Adresi:</w:t>
      </w:r>
      <w:r w:rsidRPr="00A47E2E">
        <w:rPr>
          <w:rFonts w:ascii="Times New Roman" w:hAnsi="Times New Roman" w:cs="Times New Roman"/>
        </w:rPr>
        <w:t xml:space="preserve"> </w:t>
      </w:r>
      <w:r w:rsidR="00A912FC" w:rsidRPr="00A912FC">
        <w:rPr>
          <w:rFonts w:ascii="Times New Roman" w:hAnsi="Times New Roman" w:cs="Times New Roman"/>
          <w:bCs/>
          <w:color w:val="FF0000"/>
        </w:rPr>
        <w:t>firma</w:t>
      </w:r>
      <w:r w:rsidRPr="00A912FC">
        <w:rPr>
          <w:rFonts w:ascii="Times New Roman" w:hAnsi="Times New Roman" w:cs="Times New Roman"/>
          <w:bCs/>
          <w:color w:val="FF0000"/>
        </w:rPr>
        <w:t>@</w:t>
      </w:r>
      <w:r w:rsidR="00A912FC" w:rsidRPr="00A912FC">
        <w:rPr>
          <w:rFonts w:ascii="Times New Roman" w:hAnsi="Times New Roman" w:cs="Times New Roman"/>
          <w:bCs/>
          <w:color w:val="FF0000"/>
        </w:rPr>
        <w:t>firma</w:t>
      </w:r>
      <w:r w:rsidRPr="00A912FC">
        <w:rPr>
          <w:rFonts w:ascii="Times New Roman" w:hAnsi="Times New Roman" w:cs="Times New Roman"/>
          <w:bCs/>
          <w:color w:val="FF0000"/>
        </w:rPr>
        <w:t>.com.tr</w:t>
      </w:r>
    </w:p>
    <w:p w14:paraId="2E7886E0" w14:textId="35DC3B96" w:rsidR="00712E38" w:rsidRPr="00A47E2E" w:rsidRDefault="000467E9"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2.3.</w:t>
      </w:r>
      <w:r w:rsidRPr="00A47E2E">
        <w:rPr>
          <w:rFonts w:ascii="Times New Roman" w:hAnsi="Times New Roman" w:cs="Times New Roman"/>
          <w:color w:val="000000" w:themeColor="text1"/>
        </w:rPr>
        <w:t xml:space="preserve"> H</w:t>
      </w:r>
      <w:r w:rsidR="00712E38" w:rsidRPr="00A47E2E">
        <w:rPr>
          <w:rFonts w:ascii="Times New Roman" w:hAnsi="Times New Roman" w:cs="Times New Roman"/>
          <w:color w:val="000000" w:themeColor="text1"/>
        </w:rPr>
        <w:t>er iki taraf, 2.1</w:t>
      </w:r>
      <w:r w:rsidR="007336FD">
        <w:rPr>
          <w:rFonts w:ascii="Times New Roman" w:hAnsi="Times New Roman" w:cs="Times New Roman"/>
          <w:color w:val="000000" w:themeColor="text1"/>
        </w:rPr>
        <w:t>.</w:t>
      </w:r>
      <w:r w:rsidR="00712E38" w:rsidRPr="00A47E2E">
        <w:rPr>
          <w:rFonts w:ascii="Times New Roman" w:hAnsi="Times New Roman" w:cs="Times New Roman"/>
          <w:color w:val="000000" w:themeColor="text1"/>
        </w:rPr>
        <w:t xml:space="preserve"> ve 2.2. maddelerinde belirtilen adreslerini tebligat adresi olarak kabul etmişlerdir. Adres değişiklikleri usulüne uygun şekilde karşı tarafa tebliğ edilmedikçe, en son bildirilen adrese yapılacak tebliğ, ilgili tarafa yapılmış sayılır.</w:t>
      </w:r>
    </w:p>
    <w:p w14:paraId="60DB1012" w14:textId="77777777" w:rsidR="00712E38" w:rsidRDefault="00712E3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2.4.</w:t>
      </w:r>
      <w:r w:rsidR="000467E9" w:rsidRPr="00A47E2E">
        <w:rPr>
          <w:rFonts w:ascii="Times New Roman" w:hAnsi="Times New Roman" w:cs="Times New Roman"/>
          <w:color w:val="000000" w:themeColor="text1"/>
        </w:rPr>
        <w:t xml:space="preserve"> T</w:t>
      </w:r>
      <w:r w:rsidRPr="00A47E2E">
        <w:rPr>
          <w:rFonts w:ascii="Times New Roman" w:hAnsi="Times New Roman" w:cs="Times New Roman"/>
          <w:color w:val="000000" w:themeColor="text1"/>
        </w:rPr>
        <w:t>araflar, yazılı tebligatı daha sonra süresi içinde yapmak kaydıyla, kurye, faks veya elektronik posta gibi diğer yollarla da bildirim yapabilirler.</w:t>
      </w:r>
    </w:p>
    <w:p w14:paraId="742D5655" w14:textId="77777777" w:rsidR="00022F07" w:rsidRPr="00A47E2E" w:rsidRDefault="00022F07" w:rsidP="00A912FC">
      <w:pPr>
        <w:spacing w:after="0" w:line="360" w:lineRule="auto"/>
        <w:jc w:val="both"/>
        <w:rPr>
          <w:rFonts w:ascii="Times New Roman" w:hAnsi="Times New Roman" w:cs="Times New Roman"/>
          <w:color w:val="000000" w:themeColor="text1"/>
        </w:rPr>
      </w:pPr>
    </w:p>
    <w:p w14:paraId="78F37D65" w14:textId="77777777" w:rsidR="00712E38" w:rsidRPr="00A47E2E" w:rsidRDefault="00712E38" w:rsidP="00A912FC">
      <w:pPr>
        <w:spacing w:after="0" w:line="360" w:lineRule="auto"/>
        <w:jc w:val="both"/>
        <w:rPr>
          <w:rFonts w:ascii="Times New Roman" w:hAnsi="Times New Roman" w:cs="Times New Roman"/>
          <w:b/>
          <w:color w:val="000000" w:themeColor="text1"/>
        </w:rPr>
      </w:pPr>
      <w:r w:rsidRPr="00A47E2E">
        <w:rPr>
          <w:rFonts w:ascii="Times New Roman" w:hAnsi="Times New Roman" w:cs="Times New Roman"/>
          <w:b/>
          <w:color w:val="000000" w:themeColor="text1"/>
        </w:rPr>
        <w:t>MADDE 3 – TANIMLAR</w:t>
      </w:r>
    </w:p>
    <w:p w14:paraId="301E78F0"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Bakanlık:</w:t>
      </w:r>
      <w:r w:rsidRPr="00A47E2E">
        <w:rPr>
          <w:rFonts w:ascii="Times New Roman" w:hAnsi="Times New Roman" w:cs="Times New Roman"/>
          <w:color w:val="000000" w:themeColor="text1"/>
        </w:rPr>
        <w:t xml:space="preserve"> </w:t>
      </w:r>
      <w:r w:rsidR="00C9593D" w:rsidRPr="00A47E2E">
        <w:rPr>
          <w:rFonts w:ascii="Times New Roman" w:hAnsi="Times New Roman" w:cs="Times New Roman"/>
          <w:color w:val="000000" w:themeColor="text1"/>
        </w:rPr>
        <w:t>Çevre, Şehircilik ve İklim Değişikliği Bakanlığı,</w:t>
      </w:r>
    </w:p>
    <w:p w14:paraId="1C1262BC"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Bitkisel atık yağ:</w:t>
      </w:r>
      <w:r w:rsidRPr="00A47E2E">
        <w:rPr>
          <w:rFonts w:ascii="Times New Roman" w:hAnsi="Times New Roman" w:cs="Times New Roman"/>
          <w:color w:val="000000" w:themeColor="text1"/>
        </w:rPr>
        <w:t xml:space="preserve"> </w:t>
      </w:r>
      <w:r w:rsidR="00AC0D3F">
        <w:rPr>
          <w:rFonts w:ascii="Times New Roman" w:hAnsi="Times New Roman" w:cs="Times New Roman"/>
          <w:color w:val="000000" w:themeColor="text1"/>
        </w:rPr>
        <w:t xml:space="preserve">02.04.2015 tarih ve 29314 sayılı </w:t>
      </w:r>
      <w:r w:rsidRPr="00A47E2E">
        <w:rPr>
          <w:rFonts w:ascii="Times New Roman" w:hAnsi="Times New Roman" w:cs="Times New Roman"/>
          <w:color w:val="000000" w:themeColor="text1"/>
        </w:rPr>
        <w:t>Atık Yönetimi Yönetmeliğinde yer alan atık tanımına uygun bitkisel yağlar ile kullanılmış kızartmalık yağları,</w:t>
      </w:r>
    </w:p>
    <w:p w14:paraId="08628E15"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Bitkisel atık yağ ara depolama tesisi:</w:t>
      </w:r>
      <w:r w:rsidRPr="00A47E2E">
        <w:rPr>
          <w:rFonts w:ascii="Times New Roman" w:hAnsi="Times New Roman" w:cs="Times New Roman"/>
          <w:color w:val="000000" w:themeColor="text1"/>
        </w:rPr>
        <w:t xml:space="preserve"> Bitkisel atık yağların işleme tesislerine ulaştırılmadan önce, atık miktarı yeterli kapasiteye ulaşıncaya kadar güvenli bir şekilde depolandığı tesisi,</w:t>
      </w:r>
    </w:p>
    <w:p w14:paraId="47F16F8E"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Bitkisel atık yağ sahibi:</w:t>
      </w:r>
      <w:r w:rsidRPr="00A47E2E">
        <w:rPr>
          <w:rFonts w:ascii="Times New Roman" w:hAnsi="Times New Roman" w:cs="Times New Roman"/>
          <w:color w:val="000000" w:themeColor="text1"/>
        </w:rPr>
        <w:t xml:space="preserve"> Bitkisel atık yağ üreticisi ya da atığı zilyetliğinde veya mülkiyetinde bulunduran gerçek ve/veya tüzel kişiyi,</w:t>
      </w:r>
    </w:p>
    <w:p w14:paraId="14516FB5" w14:textId="77777777" w:rsidR="00FB4B6E" w:rsidRPr="00A47E2E" w:rsidRDefault="00FB4B6E" w:rsidP="00A912FC">
      <w:pPr>
        <w:spacing w:after="0" w:line="360" w:lineRule="auto"/>
        <w:jc w:val="both"/>
        <w:rPr>
          <w:rFonts w:ascii="Times New Roman" w:hAnsi="Times New Roman" w:cs="Times New Roman"/>
          <w:b/>
          <w:color w:val="000000" w:themeColor="text1"/>
        </w:rPr>
      </w:pPr>
      <w:r w:rsidRPr="00A47E2E">
        <w:rPr>
          <w:rFonts w:ascii="Times New Roman" w:hAnsi="Times New Roman" w:cs="Times New Roman"/>
          <w:b/>
          <w:color w:val="000000" w:themeColor="text1"/>
        </w:rPr>
        <w:t>Bitkisel atık yağ üreticisi:</w:t>
      </w:r>
      <w:r w:rsidRPr="00A47E2E">
        <w:rPr>
          <w:rFonts w:ascii="Times New Roman" w:hAnsi="Times New Roman" w:cs="Times New Roman"/>
          <w:color w:val="000000" w:themeColor="text1"/>
        </w:rPr>
        <w:t xml:space="preserve"> Faaliyetleri sonucu bitkisel atık yağ oluşumuna neden olan konut, işletme, resmî veya özel kurum veya kuruluşlar ile yemek hizmeti konusunda anlaşma yapılması halinde anlaşmalı olan işletmeyi,</w:t>
      </w:r>
    </w:p>
    <w:p w14:paraId="1337336C"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lastRenderedPageBreak/>
        <w:t>Biyodizel:</w:t>
      </w:r>
      <w:r w:rsidRPr="00A47E2E">
        <w:rPr>
          <w:rFonts w:ascii="Times New Roman" w:hAnsi="Times New Roman" w:cs="Times New Roman"/>
          <w:color w:val="000000" w:themeColor="text1"/>
        </w:rPr>
        <w:t xml:space="preserve"> Her türlü biyolojik orijinli yağlar ile hayvansal yağların bir katalizatör eşliğinde kısa zincirli bir alkol ile (metanol veya etanol) reaksiyonu sonucunda açığa çıkan ve yakıt olarak kullanılan ürünü,</w:t>
      </w:r>
    </w:p>
    <w:p w14:paraId="47BC6058"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Biyogaz:</w:t>
      </w:r>
      <w:r w:rsidRPr="00A47E2E">
        <w:rPr>
          <w:rFonts w:ascii="Times New Roman" w:hAnsi="Times New Roman" w:cs="Times New Roman"/>
          <w:color w:val="000000" w:themeColor="text1"/>
        </w:rPr>
        <w:t xml:space="preserve"> Organik maddelerin anaerobik mikroorganizmalarla ayrışması sırasında meydana gelen çok adımlı biyokimyasal reaksiyonlardan oluşan gazı,</w:t>
      </w:r>
    </w:p>
    <w:p w14:paraId="20C8ECF5"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Çevre lisansı:</w:t>
      </w:r>
      <w:r w:rsidRPr="00A47E2E">
        <w:rPr>
          <w:rFonts w:ascii="Times New Roman" w:hAnsi="Times New Roman" w:cs="Times New Roman"/>
          <w:color w:val="000000" w:themeColor="text1"/>
        </w:rPr>
        <w:t xml:space="preserve"> 10/9/2014 tarihli ve 29115 sayılı Resmî </w:t>
      </w:r>
      <w:proofErr w:type="spellStart"/>
      <w:r w:rsidRPr="00A47E2E">
        <w:rPr>
          <w:rFonts w:ascii="Times New Roman" w:hAnsi="Times New Roman" w:cs="Times New Roman"/>
          <w:color w:val="000000" w:themeColor="text1"/>
        </w:rPr>
        <w:t>Gazete’de</w:t>
      </w:r>
      <w:proofErr w:type="spellEnd"/>
      <w:r w:rsidRPr="00A47E2E">
        <w:rPr>
          <w:rFonts w:ascii="Times New Roman" w:hAnsi="Times New Roman" w:cs="Times New Roman"/>
          <w:color w:val="000000" w:themeColor="text1"/>
        </w:rPr>
        <w:t xml:space="preserve"> yayımlanan Çevre İzin ve Lisans Yönetmeliğinde düzenlenen lisansı,</w:t>
      </w:r>
    </w:p>
    <w:p w14:paraId="57373670"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Geçici depolama:</w:t>
      </w:r>
      <w:r w:rsidRPr="00A47E2E">
        <w:rPr>
          <w:rFonts w:ascii="Times New Roman" w:hAnsi="Times New Roman" w:cs="Times New Roman"/>
          <w:color w:val="000000" w:themeColor="text1"/>
        </w:rPr>
        <w:t xml:space="preserve"> Bitkisel atık yağların, atık üreticisi/sahibi tarafından işleme tesislerine ulaştırılmadan önce üretildikleri yerde güvenli bir şekilde bekletilmesini,</w:t>
      </w:r>
    </w:p>
    <w:p w14:paraId="7C3052CE"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Geri kazanım:</w:t>
      </w:r>
      <w:r w:rsidRPr="00A47E2E">
        <w:rPr>
          <w:rFonts w:ascii="Times New Roman" w:hAnsi="Times New Roman" w:cs="Times New Roman"/>
          <w:color w:val="000000" w:themeColor="text1"/>
        </w:rPr>
        <w:t xml:space="preserve"> Piyasada ya da bir tesiste kullanılan maddelerin yerine ikame edilmek üzere atıkların faydalı bir amaç için kullanıma hazır hale getirilmesinde yer alan ve Atık Yönetimi Yönetmeliğinin ek-2/B’sinde listelenen işlemleri,</w:t>
      </w:r>
    </w:p>
    <w:p w14:paraId="64E5AD28"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İşleme tesisi:</w:t>
      </w:r>
      <w:r w:rsidRPr="00A47E2E">
        <w:rPr>
          <w:rFonts w:ascii="Times New Roman" w:hAnsi="Times New Roman" w:cs="Times New Roman"/>
          <w:color w:val="000000" w:themeColor="text1"/>
        </w:rPr>
        <w:t xml:space="preserve"> Ara depolama tesisleri dâhil olmak üzere, Atık Yönetimi Yönetmeliğine göre bitkisel atık yağları doğrudan veya dolaylı olarak gıda amaçlı kullanım hariç geri kazanan ve/veya bertaraf eden tesisi,</w:t>
      </w:r>
    </w:p>
    <w:p w14:paraId="5A30CF57"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Kullanılmış kızartmalık yağlar:</w:t>
      </w:r>
      <w:r w:rsidRPr="00A47E2E">
        <w:rPr>
          <w:rFonts w:ascii="Times New Roman" w:hAnsi="Times New Roman" w:cs="Times New Roman"/>
          <w:color w:val="000000" w:themeColor="text1"/>
        </w:rPr>
        <w:t xml:space="preserve"> Yüksek sıcaklık altında okside olmuş, tekrar kullanımı sağlık açısından uygun olmayan kızartma işlemlerinde kullanılan yağları,</w:t>
      </w:r>
    </w:p>
    <w:p w14:paraId="1D8F2775" w14:textId="77777777" w:rsidR="00FB4B6E" w:rsidRP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Rafinasyon:</w:t>
      </w:r>
      <w:r w:rsidRPr="00A47E2E">
        <w:rPr>
          <w:rFonts w:ascii="Times New Roman" w:hAnsi="Times New Roman" w:cs="Times New Roman"/>
          <w:color w:val="000000" w:themeColor="text1"/>
        </w:rPr>
        <w:t xml:space="preserve"> Ham yağların rafine edilerek, ulusal veya uluslararası standartlar ile şartnamelere uygun yemeklik bitkisel yağ elde edilmesi işlemlerini,</w:t>
      </w:r>
    </w:p>
    <w:p w14:paraId="7822D9DA" w14:textId="005CE05A" w:rsidR="00A47E2E" w:rsidRDefault="00FB4B6E"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Yönetmelik:</w:t>
      </w:r>
      <w:r w:rsidRPr="00A47E2E">
        <w:rPr>
          <w:rFonts w:ascii="Times New Roman" w:hAnsi="Times New Roman" w:cs="Times New Roman"/>
          <w:color w:val="000000" w:themeColor="text1"/>
        </w:rPr>
        <w:t xml:space="preserve"> 06.06.2015 tarih ve 29378 sayılı resmi gazetede yayımlanarak yürürlüğe giren Bitkisel Atık Yağların Kontrolü Yönetmeliği’ni</w:t>
      </w:r>
      <w:r w:rsidR="0029442F">
        <w:rPr>
          <w:rFonts w:ascii="Times New Roman" w:hAnsi="Times New Roman" w:cs="Times New Roman"/>
          <w:color w:val="000000" w:themeColor="text1"/>
        </w:rPr>
        <w:t xml:space="preserve"> </w:t>
      </w:r>
      <w:r w:rsidR="007336FD">
        <w:rPr>
          <w:rFonts w:ascii="Times New Roman" w:hAnsi="Times New Roman" w:cs="Times New Roman"/>
          <w:color w:val="000000" w:themeColor="text1"/>
        </w:rPr>
        <w:t>i</w:t>
      </w:r>
      <w:r w:rsidRPr="00A47E2E">
        <w:rPr>
          <w:rFonts w:ascii="Times New Roman" w:hAnsi="Times New Roman" w:cs="Times New Roman"/>
          <w:color w:val="000000" w:themeColor="text1"/>
        </w:rPr>
        <w:t>fade eder.</w:t>
      </w:r>
    </w:p>
    <w:p w14:paraId="6C0C789A" w14:textId="77777777" w:rsidR="00712E38" w:rsidRPr="00A47E2E" w:rsidRDefault="00712E38" w:rsidP="00A912FC">
      <w:pPr>
        <w:spacing w:after="0" w:line="360" w:lineRule="auto"/>
        <w:jc w:val="both"/>
        <w:rPr>
          <w:rFonts w:ascii="Times New Roman" w:hAnsi="Times New Roman" w:cs="Times New Roman"/>
          <w:b/>
          <w:color w:val="000000" w:themeColor="text1"/>
        </w:rPr>
      </w:pPr>
      <w:r w:rsidRPr="00A47E2E">
        <w:rPr>
          <w:rFonts w:ascii="Times New Roman" w:hAnsi="Times New Roman" w:cs="Times New Roman"/>
          <w:b/>
          <w:color w:val="000000" w:themeColor="text1"/>
        </w:rPr>
        <w:t xml:space="preserve">MADDE 4 – </w:t>
      </w:r>
      <w:r w:rsidR="00C02118" w:rsidRPr="00A47E2E">
        <w:rPr>
          <w:rFonts w:ascii="Times New Roman" w:hAnsi="Times New Roman" w:cs="Times New Roman"/>
          <w:b/>
          <w:color w:val="000000" w:themeColor="text1"/>
        </w:rPr>
        <w:t>SÖZLEŞMENİN AMACI:</w:t>
      </w:r>
    </w:p>
    <w:p w14:paraId="357BA841" w14:textId="25D52267" w:rsidR="00C02118" w:rsidRPr="00A47E2E" w:rsidRDefault="00712E38" w:rsidP="00A912FC">
      <w:pPr>
        <w:spacing w:after="0" w:line="360" w:lineRule="auto"/>
        <w:jc w:val="both"/>
        <w:rPr>
          <w:rFonts w:ascii="Times New Roman" w:hAnsi="Times New Roman" w:cs="Times New Roman"/>
        </w:rPr>
      </w:pPr>
      <w:r w:rsidRPr="00A47E2E">
        <w:rPr>
          <w:rFonts w:ascii="Times New Roman" w:hAnsi="Times New Roman" w:cs="Times New Roman"/>
          <w:b/>
          <w:color w:val="000000" w:themeColor="text1"/>
        </w:rPr>
        <w:t>4.1.</w:t>
      </w:r>
      <w:r w:rsidR="000467E9" w:rsidRPr="00A47E2E">
        <w:rPr>
          <w:rFonts w:ascii="Times New Roman" w:hAnsi="Times New Roman" w:cs="Times New Roman"/>
          <w:color w:val="000000" w:themeColor="text1"/>
        </w:rPr>
        <w:t xml:space="preserve"> </w:t>
      </w:r>
      <w:r w:rsidR="00C02118" w:rsidRPr="00A47E2E">
        <w:rPr>
          <w:rFonts w:ascii="Times New Roman" w:hAnsi="Times New Roman" w:cs="Times New Roman"/>
          <w:bCs/>
        </w:rPr>
        <w:t xml:space="preserve">Bu sözleşmenin amacı, </w:t>
      </w:r>
      <w:r w:rsidR="00C02118" w:rsidRPr="00A47E2E">
        <w:rPr>
          <w:rFonts w:ascii="Times New Roman" w:hAnsi="Times New Roman" w:cs="Times New Roman"/>
        </w:rPr>
        <w:t xml:space="preserve">Bitkisel Atık Yağların Kontrolü Yönetmeliği gereğince </w:t>
      </w:r>
      <w:r w:rsidR="00A912FC" w:rsidRPr="00A912FC">
        <w:rPr>
          <w:rFonts w:ascii="Times New Roman" w:hAnsi="Times New Roman" w:cs="Times New Roman"/>
          <w:bCs/>
          <w:color w:val="FF0000"/>
        </w:rPr>
        <w:t>İlçe</w:t>
      </w:r>
      <w:r w:rsidR="00A912FC">
        <w:rPr>
          <w:rFonts w:ascii="Times New Roman" w:hAnsi="Times New Roman" w:cs="Times New Roman"/>
          <w:bCs/>
          <w:color w:val="000000" w:themeColor="text1"/>
        </w:rPr>
        <w:t xml:space="preserve"> </w:t>
      </w:r>
      <w:r w:rsidR="00A912FC" w:rsidRPr="00A912FC">
        <w:rPr>
          <w:rFonts w:ascii="Times New Roman" w:hAnsi="Times New Roman" w:cs="Times New Roman"/>
          <w:bCs/>
          <w:color w:val="FF0000"/>
        </w:rPr>
        <w:t>Adı</w:t>
      </w:r>
      <w:r w:rsidR="00A912FC" w:rsidRPr="00A912FC">
        <w:rPr>
          <w:rFonts w:ascii="Times New Roman" w:hAnsi="Times New Roman" w:cs="Times New Roman"/>
          <w:bCs/>
          <w:color w:val="000000" w:themeColor="text1"/>
        </w:rPr>
        <w:t xml:space="preserve"> </w:t>
      </w:r>
      <w:r w:rsidR="00501D48" w:rsidRPr="00A47E2E">
        <w:rPr>
          <w:rFonts w:ascii="Times New Roman" w:hAnsi="Times New Roman" w:cs="Times New Roman"/>
        </w:rPr>
        <w:t xml:space="preserve">Belediyesi </w:t>
      </w:r>
      <w:r w:rsidR="00C02118" w:rsidRPr="00A47E2E">
        <w:rPr>
          <w:rFonts w:ascii="Times New Roman" w:hAnsi="Times New Roman" w:cs="Times New Roman"/>
          <w:bCs/>
        </w:rPr>
        <w:t xml:space="preserve">sınırları içinde, iş yerlerinden, tüm kamu kurumlarından ve hanelerden Bitkisel Atık Yağların toplanması amacıyla </w:t>
      </w:r>
      <w:r w:rsidR="00C02118" w:rsidRPr="00A47E2E">
        <w:rPr>
          <w:rFonts w:ascii="Times New Roman" w:hAnsi="Times New Roman" w:cs="Times New Roman"/>
        </w:rPr>
        <w:t>Belediye</w:t>
      </w:r>
      <w:r w:rsidR="00C02118" w:rsidRPr="00A47E2E">
        <w:rPr>
          <w:rFonts w:ascii="Times New Roman" w:hAnsi="Times New Roman" w:cs="Times New Roman"/>
          <w:bCs/>
        </w:rPr>
        <w:t xml:space="preserve"> ve </w:t>
      </w:r>
      <w:proofErr w:type="spellStart"/>
      <w:r w:rsidR="00C02118" w:rsidRPr="00A47E2E">
        <w:rPr>
          <w:rFonts w:ascii="Times New Roman" w:hAnsi="Times New Roman" w:cs="Times New Roman"/>
          <w:bCs/>
        </w:rPr>
        <w:t>Toplayıcı’nın</w:t>
      </w:r>
      <w:proofErr w:type="spellEnd"/>
      <w:r w:rsidR="00C02118" w:rsidRPr="00A47E2E">
        <w:rPr>
          <w:rFonts w:ascii="Times New Roman" w:hAnsi="Times New Roman" w:cs="Times New Roman"/>
          <w:bCs/>
        </w:rPr>
        <w:t xml:space="preserve"> birlikte hazırlayacakları plan ve program doğrultusunda </w:t>
      </w:r>
      <w:r w:rsidR="00C02118" w:rsidRPr="00A47E2E">
        <w:rPr>
          <w:rFonts w:ascii="Times New Roman" w:hAnsi="Times New Roman" w:cs="Times New Roman"/>
        </w:rPr>
        <w:t>atık bitkisel yağların toplanması yönetiminin sağlanmasıdır.</w:t>
      </w:r>
    </w:p>
    <w:p w14:paraId="63F28646" w14:textId="77777777" w:rsidR="00186AF2" w:rsidRDefault="00C02118" w:rsidP="00A912FC">
      <w:pPr>
        <w:spacing w:after="0" w:line="360" w:lineRule="auto"/>
        <w:jc w:val="both"/>
        <w:rPr>
          <w:rFonts w:ascii="Times New Roman" w:hAnsi="Times New Roman" w:cs="Times New Roman"/>
          <w:color w:val="000000" w:themeColor="text1"/>
        </w:rPr>
      </w:pPr>
      <w:r w:rsidRPr="00022F07">
        <w:rPr>
          <w:rFonts w:ascii="Times New Roman" w:hAnsi="Times New Roman" w:cs="Times New Roman"/>
          <w:color w:val="000000" w:themeColor="text1"/>
        </w:rPr>
        <w:t>İlgili kurum ve kuruluşlara verilmek üzere, atık bitkisel yağların alındığı yeri, tarihi, miktarı vb. bilgiler ile toplanan atıkların nerede ve nasıl değerlendirildiğine ilişkin sağlıklı denetimin yapılabilmesi ve kayıt altına alınabilmesi için, atık bitkisel yağların, Belediye’nin sözleşme yaptığı lisanslı firmaya verilmesine yönelik çalışmala</w:t>
      </w:r>
      <w:r w:rsidR="00AC0D3F" w:rsidRPr="00022F07">
        <w:rPr>
          <w:rFonts w:ascii="Times New Roman" w:hAnsi="Times New Roman" w:cs="Times New Roman"/>
          <w:color w:val="000000" w:themeColor="text1"/>
        </w:rPr>
        <w:t>r yapmaktır.</w:t>
      </w:r>
    </w:p>
    <w:p w14:paraId="6C1A674C" w14:textId="77777777" w:rsidR="00022F07" w:rsidRPr="00022F07" w:rsidRDefault="00022F07" w:rsidP="00A912FC">
      <w:pPr>
        <w:spacing w:after="0" w:line="360" w:lineRule="auto"/>
        <w:jc w:val="both"/>
        <w:rPr>
          <w:rFonts w:ascii="Times New Roman" w:hAnsi="Times New Roman" w:cs="Times New Roman"/>
          <w:color w:val="000000" w:themeColor="text1"/>
        </w:rPr>
      </w:pPr>
    </w:p>
    <w:p w14:paraId="6E2D67B0" w14:textId="698BD131" w:rsidR="00C02118" w:rsidRPr="00A47E2E" w:rsidRDefault="00C02118" w:rsidP="00A912FC">
      <w:pPr>
        <w:pStyle w:val="Balk2"/>
        <w:spacing w:line="360" w:lineRule="auto"/>
        <w:rPr>
          <w:color w:val="auto"/>
          <w:sz w:val="22"/>
          <w:szCs w:val="22"/>
        </w:rPr>
      </w:pPr>
      <w:r w:rsidRPr="00A47E2E">
        <w:rPr>
          <w:color w:val="auto"/>
          <w:sz w:val="22"/>
          <w:szCs w:val="22"/>
        </w:rPr>
        <w:lastRenderedPageBreak/>
        <w:t>MADDE 5 - İŞİN TARİFİ:</w:t>
      </w:r>
    </w:p>
    <w:p w14:paraId="5EEFB4BC" w14:textId="77777777" w:rsidR="00C02118" w:rsidRPr="00A47E2E" w:rsidRDefault="00501D48" w:rsidP="00A912FC">
      <w:pPr>
        <w:pStyle w:val="Balk2"/>
        <w:spacing w:line="360" w:lineRule="auto"/>
        <w:rPr>
          <w:b w:val="0"/>
          <w:color w:val="auto"/>
          <w:sz w:val="22"/>
          <w:szCs w:val="22"/>
        </w:rPr>
      </w:pPr>
      <w:r w:rsidRPr="00A47E2E">
        <w:rPr>
          <w:rFonts w:eastAsiaTheme="minorHAnsi"/>
          <w:bCs w:val="0"/>
          <w:color w:val="auto"/>
          <w:sz w:val="22"/>
          <w:szCs w:val="22"/>
        </w:rPr>
        <w:t>5.1.</w:t>
      </w:r>
      <w:r w:rsidRPr="00A47E2E">
        <w:rPr>
          <w:rFonts w:eastAsiaTheme="minorHAnsi"/>
          <w:b w:val="0"/>
          <w:bCs w:val="0"/>
          <w:color w:val="auto"/>
          <w:sz w:val="22"/>
          <w:szCs w:val="22"/>
        </w:rPr>
        <w:t xml:space="preserve"> </w:t>
      </w:r>
      <w:r w:rsidR="00C02118" w:rsidRPr="00A47E2E">
        <w:rPr>
          <w:b w:val="0"/>
          <w:color w:val="auto"/>
          <w:sz w:val="22"/>
          <w:szCs w:val="22"/>
        </w:rPr>
        <w:t xml:space="preserve">Bitkisel Atık Yağların Kontrolü Yönetmeliği’ne uygun olarak, Belediye’nin sınırları içerisinde bulunan atık bitkisel yağ üreticisi konumundaki; ev, okul, restoran, lokanta, otel, fabrika, vb. işyeri mutfaklarından çıkan atık bitkisel yağların, </w:t>
      </w:r>
      <w:proofErr w:type="spellStart"/>
      <w:r w:rsidR="00C02118" w:rsidRPr="00A47E2E">
        <w:rPr>
          <w:b w:val="0"/>
          <w:color w:val="auto"/>
          <w:sz w:val="22"/>
          <w:szCs w:val="22"/>
        </w:rPr>
        <w:t>Toplayıcı’nın</w:t>
      </w:r>
      <w:proofErr w:type="spellEnd"/>
      <w:r w:rsidR="00C02118" w:rsidRPr="00A47E2E">
        <w:rPr>
          <w:b w:val="0"/>
          <w:color w:val="auto"/>
          <w:sz w:val="22"/>
          <w:szCs w:val="22"/>
        </w:rPr>
        <w:t xml:space="preserve"> tehlikeli atık taşıma lisansı bulunan araçları ve tehlikeli madde taşıma sertifikası bulunan şoförleri vasıtasıyla toplanması, taşı</w:t>
      </w:r>
      <w:r w:rsidR="00CC64BA" w:rsidRPr="00A47E2E">
        <w:rPr>
          <w:b w:val="0"/>
          <w:color w:val="auto"/>
          <w:sz w:val="22"/>
          <w:szCs w:val="22"/>
        </w:rPr>
        <w:t>nması ve lisanslı geri kazanım /</w:t>
      </w:r>
      <w:r w:rsidR="00C02118" w:rsidRPr="00A47E2E">
        <w:rPr>
          <w:b w:val="0"/>
          <w:color w:val="auto"/>
          <w:sz w:val="22"/>
          <w:szCs w:val="22"/>
        </w:rPr>
        <w:t xml:space="preserve"> bertaraf tesisine teslimidir.</w:t>
      </w:r>
    </w:p>
    <w:p w14:paraId="2CF57C6B" w14:textId="77777777" w:rsidR="00C02118" w:rsidRPr="00A47E2E" w:rsidRDefault="00C02118" w:rsidP="00A912FC">
      <w:pPr>
        <w:spacing w:after="0" w:line="360" w:lineRule="auto"/>
        <w:jc w:val="both"/>
        <w:rPr>
          <w:rFonts w:ascii="Times New Roman" w:hAnsi="Times New Roman" w:cs="Times New Roman"/>
          <w:color w:val="000000" w:themeColor="text1"/>
        </w:rPr>
      </w:pPr>
    </w:p>
    <w:p w14:paraId="60B2F2D4" w14:textId="77777777" w:rsidR="001B2BD8" w:rsidRPr="00A47E2E" w:rsidRDefault="00C02118" w:rsidP="00A912FC">
      <w:pPr>
        <w:spacing w:after="0" w:line="360" w:lineRule="auto"/>
        <w:jc w:val="both"/>
        <w:rPr>
          <w:rFonts w:ascii="Times New Roman" w:hAnsi="Times New Roman" w:cs="Times New Roman"/>
          <w:b/>
          <w:color w:val="000000" w:themeColor="text1"/>
        </w:rPr>
      </w:pPr>
      <w:r w:rsidRPr="00A47E2E">
        <w:rPr>
          <w:rFonts w:ascii="Times New Roman" w:hAnsi="Times New Roman" w:cs="Times New Roman"/>
          <w:b/>
          <w:color w:val="000000" w:themeColor="text1"/>
        </w:rPr>
        <w:t>MADDE 6</w:t>
      </w:r>
      <w:r w:rsidR="001B2BD8" w:rsidRPr="00A47E2E">
        <w:rPr>
          <w:rFonts w:ascii="Times New Roman" w:hAnsi="Times New Roman" w:cs="Times New Roman"/>
          <w:b/>
          <w:color w:val="000000" w:themeColor="text1"/>
        </w:rPr>
        <w:t xml:space="preserve"> - TOPLAYICI FİRMANIN SORUMLULUKLARI:</w:t>
      </w:r>
    </w:p>
    <w:p w14:paraId="4C1AA6AD"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1B2BD8" w:rsidRPr="00A47E2E">
        <w:rPr>
          <w:rFonts w:ascii="Times New Roman" w:hAnsi="Times New Roman" w:cs="Times New Roman"/>
          <w:b/>
          <w:color w:val="000000" w:themeColor="text1"/>
        </w:rPr>
        <w:t>.1.</w:t>
      </w:r>
      <w:r w:rsidR="001B2BD8" w:rsidRPr="00A47E2E">
        <w:rPr>
          <w:rFonts w:ascii="Times New Roman" w:hAnsi="Times New Roman" w:cs="Times New Roman"/>
          <w:color w:val="000000" w:themeColor="text1"/>
        </w:rPr>
        <w:tab/>
      </w:r>
      <w:r w:rsidR="008E2712" w:rsidRPr="00A47E2E">
        <w:rPr>
          <w:rFonts w:ascii="Times New Roman" w:hAnsi="Times New Roman" w:cs="Times New Roman"/>
          <w:color w:val="000000" w:themeColor="text1"/>
        </w:rPr>
        <w:t>Toplayıcı</w:t>
      </w:r>
      <w:r w:rsidR="001B2BD8" w:rsidRPr="00A47E2E">
        <w:rPr>
          <w:rFonts w:ascii="Times New Roman" w:hAnsi="Times New Roman" w:cs="Times New Roman"/>
          <w:color w:val="000000" w:themeColor="text1"/>
        </w:rPr>
        <w:t xml:space="preserve"> bitkisel atık yağ toplama işlemini, Bitkisel Atık Yağların Kontrolü Yönetmeliği’nde tanımlandığı şekilde yapacak, gerekli evrakları düzenleyecek ve </w:t>
      </w:r>
      <w:r w:rsidR="00501D48" w:rsidRPr="00A47E2E">
        <w:rPr>
          <w:rFonts w:ascii="Times New Roman" w:hAnsi="Times New Roman" w:cs="Times New Roman"/>
          <w:color w:val="000000" w:themeColor="text1"/>
        </w:rPr>
        <w:t>bu evrakları ilgili birimlere (A</w:t>
      </w:r>
      <w:r w:rsidR="001B2BD8" w:rsidRPr="00A47E2E">
        <w:rPr>
          <w:rFonts w:ascii="Times New Roman" w:hAnsi="Times New Roman" w:cs="Times New Roman"/>
          <w:color w:val="000000" w:themeColor="text1"/>
        </w:rPr>
        <w:t xml:space="preserve">tık yağ üreticisi, Belediye, İl </w:t>
      </w:r>
      <w:r w:rsidR="00C9593D" w:rsidRPr="00A47E2E">
        <w:rPr>
          <w:rFonts w:ascii="Times New Roman" w:hAnsi="Times New Roman" w:cs="Times New Roman"/>
          <w:color w:val="000000" w:themeColor="text1"/>
        </w:rPr>
        <w:t>Çevre, Şehircilik ve İklim Değişikliği</w:t>
      </w:r>
      <w:r w:rsidR="00E732BF" w:rsidRPr="00A47E2E">
        <w:rPr>
          <w:rFonts w:ascii="Times New Roman" w:hAnsi="Times New Roman" w:cs="Times New Roman"/>
          <w:color w:val="000000" w:themeColor="text1"/>
        </w:rPr>
        <w:t xml:space="preserve"> </w:t>
      </w:r>
      <w:r w:rsidR="001B2BD8" w:rsidRPr="00A47E2E">
        <w:rPr>
          <w:rFonts w:ascii="Times New Roman" w:hAnsi="Times New Roman" w:cs="Times New Roman"/>
          <w:color w:val="000000" w:themeColor="text1"/>
        </w:rPr>
        <w:t>Müdürlüğü ve Çevre</w:t>
      </w:r>
      <w:r w:rsidR="00C9593D" w:rsidRPr="00A47E2E">
        <w:rPr>
          <w:rFonts w:ascii="Times New Roman" w:hAnsi="Times New Roman" w:cs="Times New Roman"/>
          <w:color w:val="000000" w:themeColor="text1"/>
        </w:rPr>
        <w:t xml:space="preserve">, Şehircilik </w:t>
      </w:r>
      <w:r w:rsidR="001B2BD8" w:rsidRPr="00A47E2E">
        <w:rPr>
          <w:rFonts w:ascii="Times New Roman" w:hAnsi="Times New Roman" w:cs="Times New Roman"/>
          <w:color w:val="000000" w:themeColor="text1"/>
        </w:rPr>
        <w:t xml:space="preserve">ve </w:t>
      </w:r>
      <w:r w:rsidR="00C9593D" w:rsidRPr="00A47E2E">
        <w:rPr>
          <w:rFonts w:ascii="Times New Roman" w:hAnsi="Times New Roman" w:cs="Times New Roman"/>
          <w:color w:val="000000" w:themeColor="text1"/>
        </w:rPr>
        <w:t>İklim Değişikliği</w:t>
      </w:r>
      <w:r w:rsidR="001B2BD8" w:rsidRPr="00A47E2E">
        <w:rPr>
          <w:rFonts w:ascii="Times New Roman" w:hAnsi="Times New Roman" w:cs="Times New Roman"/>
          <w:color w:val="000000" w:themeColor="text1"/>
        </w:rPr>
        <w:t xml:space="preserve"> Bakanlığı’</w:t>
      </w:r>
      <w:r w:rsidR="00C9593D" w:rsidRPr="00A47E2E">
        <w:rPr>
          <w:rFonts w:ascii="Times New Roman" w:hAnsi="Times New Roman" w:cs="Times New Roman"/>
          <w:color w:val="000000" w:themeColor="text1"/>
        </w:rPr>
        <w:t>na) zamanında teslim edecektir.</w:t>
      </w:r>
    </w:p>
    <w:p w14:paraId="357917C2"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1B2BD8" w:rsidRPr="00A47E2E">
        <w:rPr>
          <w:rFonts w:ascii="Times New Roman" w:hAnsi="Times New Roman" w:cs="Times New Roman"/>
          <w:b/>
          <w:color w:val="000000" w:themeColor="text1"/>
        </w:rPr>
        <w:t>.2.</w:t>
      </w:r>
      <w:r w:rsidR="001B2BD8" w:rsidRPr="00A47E2E">
        <w:rPr>
          <w:rFonts w:ascii="Times New Roman" w:hAnsi="Times New Roman" w:cs="Times New Roman"/>
          <w:color w:val="000000" w:themeColor="text1"/>
        </w:rPr>
        <w:tab/>
        <w:t>Toplayıcı, Belediye sınırları içerisinde bulunan ve kendisi ile sözleşme yapmış olan bütün atık üreticisi konumundaki işyer</w:t>
      </w:r>
      <w:r w:rsidR="00501D48" w:rsidRPr="00A47E2E">
        <w:rPr>
          <w:rFonts w:ascii="Times New Roman" w:hAnsi="Times New Roman" w:cs="Times New Roman"/>
          <w:color w:val="000000" w:themeColor="text1"/>
        </w:rPr>
        <w:t>ler</w:t>
      </w:r>
      <w:r w:rsidR="001B2BD8" w:rsidRPr="00A47E2E">
        <w:rPr>
          <w:rFonts w:ascii="Times New Roman" w:hAnsi="Times New Roman" w:cs="Times New Roman"/>
          <w:color w:val="000000" w:themeColor="text1"/>
        </w:rPr>
        <w:t>ine, kurumlara</w:t>
      </w:r>
      <w:r w:rsidRPr="00A47E2E">
        <w:rPr>
          <w:rFonts w:ascii="Times New Roman" w:hAnsi="Times New Roman" w:cs="Times New Roman"/>
          <w:color w:val="000000" w:themeColor="text1"/>
        </w:rPr>
        <w:t>, sitelere vb.</w:t>
      </w:r>
      <w:r w:rsidR="001B2BD8" w:rsidRPr="00A47E2E">
        <w:rPr>
          <w:rFonts w:ascii="Times New Roman" w:hAnsi="Times New Roman" w:cs="Times New Roman"/>
          <w:color w:val="000000" w:themeColor="text1"/>
        </w:rPr>
        <w:t xml:space="preserve"> ayrım yapmadan hizmet verecektir. Atık çıkışı olacak tüm atık üreticilerine </w:t>
      </w:r>
      <w:r w:rsidR="00AC0D3F">
        <w:rPr>
          <w:rFonts w:ascii="Times New Roman" w:hAnsi="Times New Roman" w:cs="Times New Roman"/>
          <w:color w:val="000000" w:themeColor="text1"/>
        </w:rPr>
        <w:t xml:space="preserve">yeterli ölçü ve sayıda </w:t>
      </w:r>
      <w:r w:rsidR="001B2BD8" w:rsidRPr="00A47E2E">
        <w:rPr>
          <w:rFonts w:ascii="Times New Roman" w:hAnsi="Times New Roman" w:cs="Times New Roman"/>
          <w:color w:val="000000" w:themeColor="text1"/>
        </w:rPr>
        <w:t>biriktir</w:t>
      </w:r>
      <w:r w:rsidR="00FC7AB2" w:rsidRPr="00A47E2E">
        <w:rPr>
          <w:rFonts w:ascii="Times New Roman" w:hAnsi="Times New Roman" w:cs="Times New Roman"/>
          <w:color w:val="000000" w:themeColor="text1"/>
        </w:rPr>
        <w:t>me varili temini sağlanacaktır.</w:t>
      </w:r>
    </w:p>
    <w:p w14:paraId="01915050"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.3</w:t>
      </w:r>
      <w:r w:rsidR="001B2BD8" w:rsidRPr="00A47E2E">
        <w:rPr>
          <w:rFonts w:ascii="Times New Roman" w:hAnsi="Times New Roman" w:cs="Times New Roman"/>
          <w:b/>
          <w:color w:val="000000" w:themeColor="text1"/>
        </w:rPr>
        <w:t>.</w:t>
      </w:r>
      <w:r w:rsidR="001B2BD8" w:rsidRPr="00A47E2E">
        <w:rPr>
          <w:rFonts w:ascii="Times New Roman" w:hAnsi="Times New Roman" w:cs="Times New Roman"/>
          <w:color w:val="000000" w:themeColor="text1"/>
        </w:rPr>
        <w:tab/>
        <w:t>Bitkisel atık yağların belirlenen toplama hedeflerine göre etkin bir biçimde diğer atıklardan ayrı toplanmasını sağlamak amacıyla ilçe dâhilinde bitkisel atık yağlar ile ilgili farkındalık yaratmak adına projeler üretmek, eğitim kurumlarında</w:t>
      </w:r>
      <w:r w:rsidR="008E2712" w:rsidRPr="00A47E2E">
        <w:rPr>
          <w:rFonts w:ascii="Times New Roman" w:hAnsi="Times New Roman" w:cs="Times New Roman"/>
          <w:color w:val="000000" w:themeColor="text1"/>
        </w:rPr>
        <w:t>, sitelerde, restoranlarda vb.</w:t>
      </w:r>
      <w:r w:rsidR="001B2BD8" w:rsidRPr="00A47E2E">
        <w:rPr>
          <w:rFonts w:ascii="Times New Roman" w:hAnsi="Times New Roman" w:cs="Times New Roman"/>
          <w:color w:val="000000" w:themeColor="text1"/>
        </w:rPr>
        <w:t xml:space="preserve"> </w:t>
      </w:r>
      <w:r w:rsidR="00AC0D3F">
        <w:rPr>
          <w:rFonts w:ascii="Times New Roman" w:hAnsi="Times New Roman" w:cs="Times New Roman"/>
          <w:color w:val="000000" w:themeColor="text1"/>
        </w:rPr>
        <w:t xml:space="preserve">bitkisel atık yağların geri dönüşümü ile ilgili </w:t>
      </w:r>
      <w:r w:rsidR="001B2BD8" w:rsidRPr="00A47E2E">
        <w:rPr>
          <w:rFonts w:ascii="Times New Roman" w:hAnsi="Times New Roman" w:cs="Times New Roman"/>
          <w:color w:val="000000" w:themeColor="text1"/>
        </w:rPr>
        <w:t xml:space="preserve">yarışmalar düzenlemek ve </w:t>
      </w:r>
      <w:r w:rsidR="00AC0D3F">
        <w:rPr>
          <w:rFonts w:ascii="Times New Roman" w:hAnsi="Times New Roman" w:cs="Times New Roman"/>
          <w:color w:val="000000" w:themeColor="text1"/>
        </w:rPr>
        <w:t xml:space="preserve">konu ile ilgili </w:t>
      </w:r>
      <w:r w:rsidR="001B2BD8" w:rsidRPr="00A47E2E">
        <w:rPr>
          <w:rFonts w:ascii="Times New Roman" w:hAnsi="Times New Roman" w:cs="Times New Roman"/>
          <w:color w:val="000000" w:themeColor="text1"/>
        </w:rPr>
        <w:t>sosyal projelerde Belediye ile birlikte hare</w:t>
      </w:r>
      <w:r w:rsidR="00FC7AB2" w:rsidRPr="00A47E2E">
        <w:rPr>
          <w:rFonts w:ascii="Times New Roman" w:hAnsi="Times New Roman" w:cs="Times New Roman"/>
          <w:color w:val="000000" w:themeColor="text1"/>
        </w:rPr>
        <w:t xml:space="preserve">ket </w:t>
      </w:r>
      <w:r w:rsidR="008E2712" w:rsidRPr="00A47E2E">
        <w:rPr>
          <w:rFonts w:ascii="Times New Roman" w:hAnsi="Times New Roman" w:cs="Times New Roman"/>
          <w:color w:val="000000" w:themeColor="text1"/>
        </w:rPr>
        <w:t>etmekle yükümlüdür.</w:t>
      </w:r>
    </w:p>
    <w:p w14:paraId="3EC2B094"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.4</w:t>
      </w:r>
      <w:r w:rsidR="001B2BD8" w:rsidRPr="00A47E2E">
        <w:rPr>
          <w:rFonts w:ascii="Times New Roman" w:hAnsi="Times New Roman" w:cs="Times New Roman"/>
          <w:b/>
          <w:color w:val="000000" w:themeColor="text1"/>
        </w:rPr>
        <w:t>.</w:t>
      </w:r>
      <w:r w:rsidR="001B2BD8" w:rsidRPr="00A47E2E">
        <w:rPr>
          <w:rFonts w:ascii="Times New Roman" w:hAnsi="Times New Roman" w:cs="Times New Roman"/>
          <w:color w:val="000000" w:themeColor="text1"/>
        </w:rPr>
        <w:tab/>
        <w:t>Hanelerde ve okullarda kullanılmak üzere Belediye ile birlikte karar verilen</w:t>
      </w:r>
      <w:r w:rsidR="00AC0D3F">
        <w:rPr>
          <w:rFonts w:ascii="Times New Roman" w:hAnsi="Times New Roman" w:cs="Times New Roman"/>
          <w:color w:val="000000" w:themeColor="text1"/>
        </w:rPr>
        <w:t xml:space="preserve"> halkı konu ile ilgili</w:t>
      </w:r>
      <w:r w:rsidR="001B2BD8" w:rsidRPr="00A47E2E">
        <w:rPr>
          <w:rFonts w:ascii="Times New Roman" w:hAnsi="Times New Roman" w:cs="Times New Roman"/>
          <w:color w:val="000000" w:themeColor="text1"/>
        </w:rPr>
        <w:t xml:space="preserve"> bilinçlendirmeye yönelik materyallerin ve malzemelerin (afiş, broş</w:t>
      </w:r>
      <w:r w:rsidR="00FC7AB2" w:rsidRPr="00A47E2E">
        <w:rPr>
          <w:rFonts w:ascii="Times New Roman" w:hAnsi="Times New Roman" w:cs="Times New Roman"/>
          <w:color w:val="000000" w:themeColor="text1"/>
        </w:rPr>
        <w:t>ür vb.) teminini sağlayacaktır.</w:t>
      </w:r>
    </w:p>
    <w:p w14:paraId="4DFCFB5A" w14:textId="77777777" w:rsidR="005F7582"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.5</w:t>
      </w:r>
      <w:r w:rsidR="001B2BD8" w:rsidRPr="00A47E2E">
        <w:rPr>
          <w:rFonts w:ascii="Times New Roman" w:hAnsi="Times New Roman" w:cs="Times New Roman"/>
          <w:b/>
          <w:color w:val="000000" w:themeColor="text1"/>
        </w:rPr>
        <w:t>.</w:t>
      </w:r>
      <w:r w:rsidR="001B2BD8" w:rsidRPr="00A47E2E">
        <w:rPr>
          <w:rFonts w:ascii="Times New Roman" w:hAnsi="Times New Roman" w:cs="Times New Roman"/>
          <w:color w:val="000000" w:themeColor="text1"/>
        </w:rPr>
        <w:tab/>
        <w:t>Toplayıcı, bitkisel atık yağla</w:t>
      </w:r>
      <w:r w:rsidR="008E2712" w:rsidRPr="00A47E2E">
        <w:rPr>
          <w:rFonts w:ascii="Times New Roman" w:hAnsi="Times New Roman" w:cs="Times New Roman"/>
          <w:color w:val="000000" w:themeColor="text1"/>
        </w:rPr>
        <w:t xml:space="preserve">rın alımını Entegre Çevre Bilgi </w:t>
      </w:r>
      <w:r w:rsidR="001B2BD8" w:rsidRPr="00A47E2E">
        <w:rPr>
          <w:rFonts w:ascii="Times New Roman" w:hAnsi="Times New Roman" w:cs="Times New Roman"/>
          <w:color w:val="000000" w:themeColor="text1"/>
        </w:rPr>
        <w:t>Sistemi üzerinden yapacaktır. Alınan atık yağlar, MOTAT sistemi üzerinden girişi yapılarak; lisan</w:t>
      </w:r>
      <w:r w:rsidR="00F46589" w:rsidRPr="00A47E2E">
        <w:rPr>
          <w:rFonts w:ascii="Times New Roman" w:hAnsi="Times New Roman" w:cs="Times New Roman"/>
          <w:color w:val="000000" w:themeColor="text1"/>
        </w:rPr>
        <w:t>s</w:t>
      </w:r>
      <w:r w:rsidR="001B2BD8" w:rsidRPr="00A47E2E">
        <w:rPr>
          <w:rFonts w:ascii="Times New Roman" w:hAnsi="Times New Roman" w:cs="Times New Roman"/>
          <w:color w:val="000000" w:themeColor="text1"/>
        </w:rPr>
        <w:t xml:space="preserve">lı taşıma araçları ile nakliyesini gerçekleştirecek ve </w:t>
      </w:r>
      <w:proofErr w:type="spellStart"/>
      <w:r w:rsidR="001B2BD8" w:rsidRPr="00A47E2E">
        <w:rPr>
          <w:rFonts w:ascii="Times New Roman" w:hAnsi="Times New Roman" w:cs="Times New Roman"/>
          <w:color w:val="000000" w:themeColor="text1"/>
        </w:rPr>
        <w:t>Toplayıcı’nın</w:t>
      </w:r>
      <w:proofErr w:type="spellEnd"/>
      <w:r w:rsidR="001B2BD8" w:rsidRPr="00A47E2E">
        <w:rPr>
          <w:rFonts w:ascii="Times New Roman" w:hAnsi="Times New Roman" w:cs="Times New Roman"/>
          <w:color w:val="000000" w:themeColor="text1"/>
        </w:rPr>
        <w:t xml:space="preserve"> geçici depolama alanına</w:t>
      </w:r>
      <w:r w:rsidR="00F46589" w:rsidRPr="00A47E2E">
        <w:rPr>
          <w:rFonts w:ascii="Times New Roman" w:hAnsi="Times New Roman" w:cs="Times New Roman"/>
          <w:color w:val="000000" w:themeColor="text1"/>
        </w:rPr>
        <w:t xml:space="preserve"> veya lisanslı tesisine</w:t>
      </w:r>
      <w:r w:rsidR="001B2BD8" w:rsidRPr="00A47E2E">
        <w:rPr>
          <w:rFonts w:ascii="Times New Roman" w:hAnsi="Times New Roman" w:cs="Times New Roman"/>
          <w:color w:val="000000" w:themeColor="text1"/>
        </w:rPr>
        <w:t xml:space="preserve"> </w:t>
      </w:r>
      <w:r w:rsidR="00F46589" w:rsidRPr="00A47E2E">
        <w:rPr>
          <w:rFonts w:ascii="Times New Roman" w:hAnsi="Times New Roman" w:cs="Times New Roman"/>
          <w:color w:val="000000" w:themeColor="text1"/>
        </w:rPr>
        <w:t>taşıyacaktır.</w:t>
      </w:r>
    </w:p>
    <w:p w14:paraId="7D438BFA"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.6</w:t>
      </w:r>
      <w:r w:rsidR="001B2BD8" w:rsidRPr="00A47E2E">
        <w:rPr>
          <w:rFonts w:ascii="Times New Roman" w:hAnsi="Times New Roman" w:cs="Times New Roman"/>
          <w:b/>
          <w:color w:val="000000" w:themeColor="text1"/>
        </w:rPr>
        <w:t>.</w:t>
      </w:r>
      <w:r w:rsidR="001B2BD8" w:rsidRPr="00A47E2E">
        <w:rPr>
          <w:rFonts w:ascii="Times New Roman" w:hAnsi="Times New Roman" w:cs="Times New Roman"/>
          <w:color w:val="000000" w:themeColor="text1"/>
        </w:rPr>
        <w:tab/>
        <w:t xml:space="preserve">İstek, talep ve şikâyetlerin aktarılabilmesi amacıyla kendi bünyesinde oluşturduğu telefon hattını aktif tutmakla ve bu hattın numarasını bünyesindeki araçlar üzerine yazdırmakla yükümlüdür. Günlük ve haftalık şikâyetlerin değerlendirilerek, projenin sağlıklı yürütülebilmesi ve geliştirilebilmesi amacıyla, bildirimlerini </w:t>
      </w:r>
      <w:r w:rsidR="004E6411" w:rsidRPr="00A47E2E">
        <w:rPr>
          <w:rFonts w:ascii="Times New Roman" w:hAnsi="Times New Roman" w:cs="Times New Roman"/>
          <w:color w:val="000000" w:themeColor="text1"/>
        </w:rPr>
        <w:t xml:space="preserve">İklim Değişikliği ve Sıfır Atık Müdürlüğü’ne </w:t>
      </w:r>
      <w:r w:rsidR="001B2BD8" w:rsidRPr="00A47E2E">
        <w:rPr>
          <w:rFonts w:ascii="Times New Roman" w:hAnsi="Times New Roman" w:cs="Times New Roman"/>
          <w:color w:val="000000" w:themeColor="text1"/>
        </w:rPr>
        <w:t>yapmakla, şikâyetlere anında müdahale etmekle yükümlüdür.</w:t>
      </w:r>
    </w:p>
    <w:p w14:paraId="235DDF52"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.7</w:t>
      </w:r>
      <w:r w:rsidR="001B2BD8" w:rsidRPr="00A47E2E">
        <w:rPr>
          <w:rFonts w:ascii="Times New Roman" w:hAnsi="Times New Roman" w:cs="Times New Roman"/>
          <w:b/>
          <w:color w:val="000000" w:themeColor="text1"/>
        </w:rPr>
        <w:t>.</w:t>
      </w:r>
      <w:r w:rsidR="001B2BD8" w:rsidRPr="00A47E2E">
        <w:rPr>
          <w:rFonts w:ascii="Times New Roman" w:hAnsi="Times New Roman" w:cs="Times New Roman"/>
          <w:color w:val="000000" w:themeColor="text1"/>
        </w:rPr>
        <w:tab/>
        <w:t>Sözleşmenin imzalandığı tarihten itibaren toplanan bitkisel atık yağlara ait kantar kayıtlarını belediyenin istediği şekilde (işletmelere ve mahallelere göre ayrılmış vb.) tutacak, tutulan kayıtları aylık olarak raporlandıracak, Belediyeye dijital ortamda ve ıslak imzalı şekilde</w:t>
      </w:r>
      <w:r w:rsidRPr="00A47E2E">
        <w:rPr>
          <w:rFonts w:ascii="Times New Roman" w:hAnsi="Times New Roman" w:cs="Times New Roman"/>
          <w:color w:val="000000" w:themeColor="text1"/>
        </w:rPr>
        <w:t xml:space="preserve"> bir sonraki ayın 15.gününe kadar</w:t>
      </w:r>
      <w:r w:rsidR="001B2BD8" w:rsidRPr="00A47E2E">
        <w:rPr>
          <w:rFonts w:ascii="Times New Roman" w:hAnsi="Times New Roman" w:cs="Times New Roman"/>
          <w:color w:val="000000" w:themeColor="text1"/>
        </w:rPr>
        <w:t xml:space="preserve"> teslim edecektir.</w:t>
      </w:r>
    </w:p>
    <w:p w14:paraId="634D1D09"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.8.</w:t>
      </w:r>
      <w:r w:rsidR="001B2BD8" w:rsidRPr="00A47E2E">
        <w:rPr>
          <w:rFonts w:ascii="Times New Roman" w:hAnsi="Times New Roman" w:cs="Times New Roman"/>
          <w:color w:val="000000" w:themeColor="text1"/>
        </w:rPr>
        <w:tab/>
        <w:t xml:space="preserve">Ev, okul, restoran, otel vb. yerlere yapılacak olan bilgilendirme ziyareti esnasında </w:t>
      </w:r>
      <w:r w:rsidR="00CC64BA" w:rsidRPr="00A47E2E">
        <w:rPr>
          <w:rFonts w:ascii="Times New Roman" w:hAnsi="Times New Roman" w:cs="Times New Roman"/>
          <w:color w:val="000000" w:themeColor="text1"/>
        </w:rPr>
        <w:t xml:space="preserve">gerekli görülen hallerde </w:t>
      </w:r>
      <w:r w:rsidR="001B2BD8" w:rsidRPr="00A47E2E">
        <w:rPr>
          <w:rFonts w:ascii="Times New Roman" w:hAnsi="Times New Roman" w:cs="Times New Roman"/>
          <w:color w:val="000000" w:themeColor="text1"/>
        </w:rPr>
        <w:t>B</w:t>
      </w:r>
      <w:r w:rsidR="004E6411" w:rsidRPr="00A47E2E">
        <w:rPr>
          <w:rFonts w:ascii="Times New Roman" w:hAnsi="Times New Roman" w:cs="Times New Roman"/>
          <w:color w:val="000000" w:themeColor="text1"/>
        </w:rPr>
        <w:t>elediye personeline eşlik edecektir.</w:t>
      </w:r>
    </w:p>
    <w:p w14:paraId="205FD0B7" w14:textId="77777777" w:rsidR="005F7582" w:rsidRPr="007336FD" w:rsidRDefault="00CC64BA" w:rsidP="00A912FC">
      <w:pPr>
        <w:spacing w:after="0" w:line="360" w:lineRule="auto"/>
        <w:jc w:val="both"/>
        <w:rPr>
          <w:rFonts w:ascii="Times New Roman" w:hAnsi="Times New Roman" w:cs="Times New Roman"/>
          <w:bCs/>
          <w:color w:val="000000" w:themeColor="text1"/>
        </w:rPr>
      </w:pPr>
      <w:r w:rsidRPr="007336FD">
        <w:rPr>
          <w:rFonts w:ascii="Times New Roman" w:hAnsi="Times New Roman" w:cs="Times New Roman"/>
          <w:bCs/>
          <w:color w:val="000000" w:themeColor="text1"/>
        </w:rPr>
        <w:lastRenderedPageBreak/>
        <w:t>6.9</w:t>
      </w:r>
      <w:r w:rsidR="005F7582" w:rsidRPr="007336FD">
        <w:rPr>
          <w:rFonts w:ascii="Times New Roman" w:hAnsi="Times New Roman" w:cs="Times New Roman"/>
          <w:bCs/>
          <w:color w:val="000000" w:themeColor="text1"/>
        </w:rPr>
        <w:t>. Toplayıcı bitkisel atık yağların ayrı toplanması amacıyla idarenin belirlediği yerlere yerleştirilen uygun özellikteki biriktirme ekipmanlarını atık toplama planına ve idarenin talebine göre düzenli olarak boşaltmakla yükümlüdür. Biriktirme ekipmanlarının toplama gününden erken dolması halinde veya idare tarafından bilgi verilmesi halinde dolan ekipmanları boşaltmakla yükümlüdür.</w:t>
      </w:r>
    </w:p>
    <w:p w14:paraId="16D6CC48" w14:textId="77777777" w:rsidR="001B2BD8" w:rsidRPr="00A47E2E" w:rsidRDefault="00C02118" w:rsidP="00A912FC">
      <w:pPr>
        <w:spacing w:after="0" w:line="360" w:lineRule="auto"/>
        <w:jc w:val="both"/>
        <w:rPr>
          <w:rFonts w:ascii="Times New Roman" w:hAnsi="Times New Roman" w:cs="Times New Roman"/>
          <w:color w:val="000000" w:themeColor="text1"/>
        </w:rPr>
      </w:pPr>
      <w:r w:rsidRPr="00A47E2E">
        <w:rPr>
          <w:rFonts w:ascii="Times New Roman" w:hAnsi="Times New Roman" w:cs="Times New Roman"/>
          <w:b/>
          <w:color w:val="000000" w:themeColor="text1"/>
        </w:rPr>
        <w:t>6</w:t>
      </w:r>
      <w:r w:rsidR="00CC64BA" w:rsidRPr="00A47E2E">
        <w:rPr>
          <w:rFonts w:ascii="Times New Roman" w:hAnsi="Times New Roman" w:cs="Times New Roman"/>
          <w:b/>
          <w:color w:val="000000" w:themeColor="text1"/>
        </w:rPr>
        <w:t>.10</w:t>
      </w:r>
      <w:r w:rsidR="001B2BD8" w:rsidRPr="00A47E2E">
        <w:rPr>
          <w:rFonts w:ascii="Times New Roman" w:hAnsi="Times New Roman" w:cs="Times New Roman"/>
          <w:b/>
          <w:color w:val="000000" w:themeColor="text1"/>
        </w:rPr>
        <w:t>.</w:t>
      </w:r>
      <w:r w:rsidR="008E2712" w:rsidRPr="00A47E2E">
        <w:rPr>
          <w:rFonts w:ascii="Times New Roman" w:hAnsi="Times New Roman" w:cs="Times New Roman"/>
          <w:color w:val="000000" w:themeColor="text1"/>
        </w:rPr>
        <w:t xml:space="preserve"> </w:t>
      </w:r>
      <w:r w:rsidR="001B2BD8" w:rsidRPr="00A47E2E">
        <w:rPr>
          <w:rFonts w:ascii="Times New Roman" w:hAnsi="Times New Roman" w:cs="Times New Roman"/>
          <w:color w:val="000000" w:themeColor="text1"/>
        </w:rPr>
        <w:t xml:space="preserve">Yüklenici bitkisel atık yağların toplanmasında hiçbir aksaklığa meydan vermeden toplayacaktır. Gelecek aksaklıklardan dolayı çevre kanunu ve </w:t>
      </w:r>
      <w:r w:rsidR="00AC0D3F">
        <w:rPr>
          <w:rFonts w:ascii="Times New Roman" w:hAnsi="Times New Roman" w:cs="Times New Roman"/>
          <w:color w:val="000000" w:themeColor="text1"/>
        </w:rPr>
        <w:t xml:space="preserve">ilgili </w:t>
      </w:r>
      <w:r w:rsidR="001B2BD8" w:rsidRPr="00A47E2E">
        <w:rPr>
          <w:rFonts w:ascii="Times New Roman" w:hAnsi="Times New Roman" w:cs="Times New Roman"/>
          <w:color w:val="000000" w:themeColor="text1"/>
        </w:rPr>
        <w:t>diğer yönetmeliklere göre uygulanacak para cezalarından yüklenici sorumludur.</w:t>
      </w:r>
    </w:p>
    <w:p w14:paraId="4967AACA" w14:textId="77777777" w:rsidR="005F7582" w:rsidRPr="007336FD" w:rsidRDefault="00CC64BA" w:rsidP="00A912FC">
      <w:pPr>
        <w:spacing w:after="0" w:line="360" w:lineRule="auto"/>
        <w:jc w:val="both"/>
        <w:rPr>
          <w:rFonts w:ascii="Times New Roman" w:hAnsi="Times New Roman" w:cs="Times New Roman"/>
          <w:bCs/>
          <w:color w:val="000000" w:themeColor="text1"/>
        </w:rPr>
      </w:pPr>
      <w:r w:rsidRPr="007336FD">
        <w:rPr>
          <w:rFonts w:ascii="Times New Roman" w:hAnsi="Times New Roman" w:cs="Times New Roman"/>
          <w:b/>
          <w:color w:val="000000" w:themeColor="text1"/>
        </w:rPr>
        <w:t>6.11</w:t>
      </w:r>
      <w:r w:rsidR="005F7582" w:rsidRPr="007336FD">
        <w:rPr>
          <w:rFonts w:ascii="Times New Roman" w:hAnsi="Times New Roman" w:cs="Times New Roman"/>
          <w:b/>
          <w:color w:val="000000" w:themeColor="text1"/>
        </w:rPr>
        <w:t xml:space="preserve">. </w:t>
      </w:r>
      <w:r w:rsidR="005F7582" w:rsidRPr="007336FD">
        <w:rPr>
          <w:rFonts w:ascii="Times New Roman" w:hAnsi="Times New Roman" w:cs="Times New Roman"/>
          <w:bCs/>
          <w:color w:val="000000" w:themeColor="text1"/>
        </w:rPr>
        <w:t xml:space="preserve">Çalışmalar sırasında genel ahlak kurallarına uymayan, vatandaşa davranışlarında hata yapan ve </w:t>
      </w:r>
      <w:r w:rsidR="00AC0D3F" w:rsidRPr="007336FD">
        <w:rPr>
          <w:rFonts w:ascii="Times New Roman" w:hAnsi="Times New Roman" w:cs="Times New Roman"/>
          <w:bCs/>
          <w:color w:val="000000" w:themeColor="text1"/>
        </w:rPr>
        <w:t>kamu</w:t>
      </w:r>
      <w:r w:rsidR="005F7582" w:rsidRPr="007336FD">
        <w:rPr>
          <w:rFonts w:ascii="Times New Roman" w:hAnsi="Times New Roman" w:cs="Times New Roman"/>
          <w:bCs/>
          <w:color w:val="000000" w:themeColor="text1"/>
        </w:rPr>
        <w:t xml:space="preserve"> nizam ve kurallarına uygun olmayan personel, toplayıcı tarafından (belediyenin talebi üzerine) iş alanından uzaklaştırılacaktır. Toplayıcı bu uzaklaştırılan personel yerine yeni personel temin etmekle yükümlüdür. Toplayıcının çalıştıracağı veya çalıştırdığı personelin yasadışı dernek ve örgüte üye oldukları tespit edildiğinde iş akitlerine son verilecektir.</w:t>
      </w:r>
    </w:p>
    <w:p w14:paraId="61038A32" w14:textId="073A403C" w:rsidR="005F7582" w:rsidRPr="007336FD" w:rsidRDefault="00CC64BA" w:rsidP="00A912FC">
      <w:pPr>
        <w:spacing w:after="0" w:line="360" w:lineRule="auto"/>
        <w:jc w:val="both"/>
        <w:rPr>
          <w:rFonts w:ascii="Times New Roman" w:hAnsi="Times New Roman" w:cs="Times New Roman"/>
          <w:bCs/>
          <w:color w:val="000000" w:themeColor="text1"/>
        </w:rPr>
      </w:pPr>
      <w:r w:rsidRPr="007336FD">
        <w:rPr>
          <w:rFonts w:ascii="Times New Roman" w:hAnsi="Times New Roman" w:cs="Times New Roman"/>
          <w:b/>
          <w:color w:val="000000" w:themeColor="text1"/>
        </w:rPr>
        <w:t>6.12</w:t>
      </w:r>
      <w:r w:rsidR="005F7582" w:rsidRPr="007336FD">
        <w:rPr>
          <w:rFonts w:ascii="Times New Roman" w:hAnsi="Times New Roman" w:cs="Times New Roman"/>
          <w:b/>
          <w:color w:val="000000" w:themeColor="text1"/>
        </w:rPr>
        <w:t xml:space="preserve">. </w:t>
      </w:r>
      <w:r w:rsidR="005F7582" w:rsidRPr="007336FD">
        <w:rPr>
          <w:rFonts w:ascii="Times New Roman" w:hAnsi="Times New Roman" w:cs="Times New Roman"/>
          <w:bCs/>
          <w:color w:val="000000" w:themeColor="text1"/>
        </w:rPr>
        <w:t>Belediyenin onaylayacağı, personel için tasarlanmış</w:t>
      </w:r>
      <w:r w:rsidR="00AC0D3F" w:rsidRPr="007336FD">
        <w:rPr>
          <w:rFonts w:ascii="Times New Roman" w:hAnsi="Times New Roman" w:cs="Times New Roman"/>
          <w:bCs/>
          <w:color w:val="000000" w:themeColor="text1"/>
        </w:rPr>
        <w:t xml:space="preserve"> iş</w:t>
      </w:r>
      <w:r w:rsidR="005F7582" w:rsidRPr="007336FD">
        <w:rPr>
          <w:rFonts w:ascii="Times New Roman" w:hAnsi="Times New Roman" w:cs="Times New Roman"/>
          <w:bCs/>
          <w:color w:val="000000" w:themeColor="text1"/>
        </w:rPr>
        <w:t xml:space="preserve"> kıyafetleri</w:t>
      </w:r>
      <w:r w:rsidR="00AC0D3F" w:rsidRPr="007336FD">
        <w:rPr>
          <w:rFonts w:ascii="Times New Roman" w:hAnsi="Times New Roman" w:cs="Times New Roman"/>
          <w:bCs/>
          <w:color w:val="000000" w:themeColor="text1"/>
        </w:rPr>
        <w:t>nin</w:t>
      </w:r>
      <w:r w:rsidR="005F7582" w:rsidRPr="007336FD">
        <w:rPr>
          <w:rFonts w:ascii="Times New Roman" w:hAnsi="Times New Roman" w:cs="Times New Roman"/>
          <w:bCs/>
          <w:color w:val="000000" w:themeColor="text1"/>
        </w:rPr>
        <w:t xml:space="preserve"> (yazlık ve kışlık), </w:t>
      </w:r>
      <w:r w:rsidR="00AC0D3F" w:rsidRPr="007336FD">
        <w:rPr>
          <w:rFonts w:ascii="Times New Roman" w:hAnsi="Times New Roman" w:cs="Times New Roman"/>
          <w:bCs/>
          <w:color w:val="000000" w:themeColor="text1"/>
        </w:rPr>
        <w:t xml:space="preserve">temiz ve düzenli olacak şekilde kullandırılmasını, personelin temiz ve bakımlı (saç, </w:t>
      </w:r>
      <w:r w:rsidR="007336FD" w:rsidRPr="007336FD">
        <w:rPr>
          <w:rFonts w:ascii="Times New Roman" w:hAnsi="Times New Roman" w:cs="Times New Roman"/>
          <w:bCs/>
          <w:color w:val="000000" w:themeColor="text1"/>
        </w:rPr>
        <w:t>tıraş) olmalarını</w:t>
      </w:r>
      <w:r w:rsidR="00AC0D3F" w:rsidRPr="007336FD">
        <w:rPr>
          <w:rFonts w:ascii="Times New Roman" w:hAnsi="Times New Roman" w:cs="Times New Roman"/>
          <w:bCs/>
          <w:color w:val="000000" w:themeColor="text1"/>
        </w:rPr>
        <w:t xml:space="preserve"> sağlamakla </w:t>
      </w:r>
      <w:r w:rsidR="005F7582" w:rsidRPr="007336FD">
        <w:rPr>
          <w:rFonts w:ascii="Times New Roman" w:hAnsi="Times New Roman" w:cs="Times New Roman"/>
          <w:bCs/>
          <w:color w:val="000000" w:themeColor="text1"/>
        </w:rPr>
        <w:t>yükümlüdür. Toplama elemanları ve şoförlerin projeye özel kimliklerinin oluşturulması ve giderlerinin sorumluluğu yükleniciye aittir.</w:t>
      </w:r>
    </w:p>
    <w:p w14:paraId="38AE018F" w14:textId="4686D04B" w:rsidR="000E1483" w:rsidRPr="007336FD" w:rsidRDefault="00CC64BA" w:rsidP="00A912FC">
      <w:pPr>
        <w:spacing w:after="0" w:line="360" w:lineRule="auto"/>
        <w:jc w:val="both"/>
        <w:rPr>
          <w:rFonts w:ascii="Times New Roman" w:hAnsi="Times New Roman" w:cs="Times New Roman"/>
          <w:b/>
          <w:color w:val="000000" w:themeColor="text1"/>
        </w:rPr>
      </w:pPr>
      <w:r w:rsidRPr="007336FD">
        <w:rPr>
          <w:rFonts w:ascii="Times New Roman" w:hAnsi="Times New Roman" w:cs="Times New Roman"/>
          <w:b/>
          <w:color w:val="000000" w:themeColor="text1"/>
        </w:rPr>
        <w:t>6.13</w:t>
      </w:r>
      <w:r w:rsidR="005F7582" w:rsidRPr="007336FD">
        <w:rPr>
          <w:rFonts w:ascii="Times New Roman" w:hAnsi="Times New Roman" w:cs="Times New Roman"/>
          <w:b/>
          <w:color w:val="000000" w:themeColor="text1"/>
        </w:rPr>
        <w:t xml:space="preserve">. </w:t>
      </w:r>
      <w:r w:rsidR="005F7582" w:rsidRPr="007336FD">
        <w:rPr>
          <w:rFonts w:ascii="Times New Roman" w:hAnsi="Times New Roman" w:cs="Times New Roman"/>
          <w:bCs/>
          <w:color w:val="000000" w:themeColor="text1"/>
        </w:rPr>
        <w:t>Toplama araçları her daim temiz, bakımlı ve üzerindeki giydirmeler</w:t>
      </w:r>
      <w:r w:rsidRPr="007336FD">
        <w:rPr>
          <w:rFonts w:ascii="Times New Roman" w:hAnsi="Times New Roman" w:cs="Times New Roman"/>
          <w:bCs/>
          <w:color w:val="000000" w:themeColor="text1"/>
        </w:rPr>
        <w:t>in okunaklı oluşunu sağlamakla yükümlüdür.</w:t>
      </w:r>
    </w:p>
    <w:p w14:paraId="067E8C71" w14:textId="77777777" w:rsidR="00CC64BA" w:rsidRPr="00A47E2E" w:rsidRDefault="00CC64BA" w:rsidP="00A912FC">
      <w:pPr>
        <w:spacing w:after="0" w:line="360" w:lineRule="auto"/>
        <w:jc w:val="both"/>
        <w:rPr>
          <w:rFonts w:ascii="Times New Roman" w:hAnsi="Times New Roman" w:cs="Times New Roman"/>
          <w:bCs/>
        </w:rPr>
      </w:pPr>
      <w:r w:rsidRPr="00A47E2E">
        <w:rPr>
          <w:rFonts w:ascii="Times New Roman" w:hAnsi="Times New Roman" w:cs="Times New Roman"/>
          <w:b/>
          <w:color w:val="000000" w:themeColor="text1"/>
        </w:rPr>
        <w:t>6.14</w:t>
      </w:r>
      <w:r w:rsidR="0024786F" w:rsidRPr="00A47E2E">
        <w:rPr>
          <w:rFonts w:ascii="Times New Roman" w:hAnsi="Times New Roman" w:cs="Times New Roman"/>
          <w:b/>
          <w:color w:val="000000" w:themeColor="text1"/>
        </w:rPr>
        <w:t>.</w:t>
      </w:r>
      <w:r w:rsidR="0024786F" w:rsidRPr="00A47E2E">
        <w:rPr>
          <w:rFonts w:ascii="Times New Roman" w:hAnsi="Times New Roman" w:cs="Times New Roman"/>
          <w:bCs/>
        </w:rPr>
        <w:t xml:space="preserve"> Sözleşme süresince toplayıcı ile ilgili resmi kurum veya kuruluşlar tarafından rücu edilen veya edilecek olan ceza ve harçlar ile alakalı idare muhatap değildir. Toplayıcıdan kaynaklı idareye kesilen cezalar ile ilgili toplayıcıya yansıtılır. Toplayıcı bu hükmü peşin olarak kabul etmiştir.</w:t>
      </w:r>
    </w:p>
    <w:p w14:paraId="2F9E3CE4" w14:textId="38C404E9" w:rsidR="00022F07" w:rsidRDefault="000E1483" w:rsidP="00A912FC">
      <w:pPr>
        <w:spacing w:after="0" w:line="360" w:lineRule="auto"/>
        <w:jc w:val="both"/>
        <w:rPr>
          <w:rFonts w:ascii="Times New Roman" w:hAnsi="Times New Roman" w:cs="Times New Roman"/>
          <w:bCs/>
        </w:rPr>
      </w:pPr>
      <w:r w:rsidRPr="000E1483">
        <w:rPr>
          <w:rFonts w:ascii="Times New Roman" w:hAnsi="Times New Roman" w:cs="Times New Roman"/>
          <w:b/>
          <w:bCs/>
        </w:rPr>
        <w:t>6.15.</w:t>
      </w:r>
      <w:r>
        <w:rPr>
          <w:rFonts w:ascii="Times New Roman" w:hAnsi="Times New Roman" w:cs="Times New Roman"/>
          <w:bCs/>
        </w:rPr>
        <w:t xml:space="preserve"> </w:t>
      </w:r>
      <w:r w:rsidRPr="000E1483">
        <w:rPr>
          <w:rFonts w:ascii="Times New Roman" w:hAnsi="Times New Roman" w:cs="Times New Roman"/>
          <w:bCs/>
        </w:rPr>
        <w:t>İdarenin talep etmesi halinde Bakanlığa sunulacak İlçe sıfır atık yönetim planı dâhilinde ve/veya haricindeki bilgilendirme organizasyonlarına (panel, eğitim, toplantı, saha çalışması, özel günlerdeki tanıtımlar vb.) katılarak gerekli desteği verecektir. Yüklenici idare personelinin yılda en fazla 2 kez olmak üzere</w:t>
      </w:r>
      <w:r w:rsidR="00AC0D3F">
        <w:rPr>
          <w:rFonts w:ascii="Times New Roman" w:hAnsi="Times New Roman" w:cs="Times New Roman"/>
          <w:bCs/>
        </w:rPr>
        <w:t xml:space="preserve"> konu ile ilgili</w:t>
      </w:r>
      <w:r w:rsidRPr="000E1483">
        <w:rPr>
          <w:rFonts w:ascii="Times New Roman" w:hAnsi="Times New Roman" w:cs="Times New Roman"/>
          <w:bCs/>
        </w:rPr>
        <w:t xml:space="preserve"> il dışı eğitim, yol</w:t>
      </w:r>
      <w:r w:rsidR="00AC0D3F">
        <w:rPr>
          <w:rFonts w:ascii="Times New Roman" w:hAnsi="Times New Roman" w:cs="Times New Roman"/>
          <w:bCs/>
        </w:rPr>
        <w:t>, yemek, konaklama masrafları ile idarenin düzenlediği konu ile ilgili her türlü organizasyonun sponsoru olacaktır.</w:t>
      </w:r>
      <w:r w:rsidRPr="000E1483">
        <w:rPr>
          <w:rFonts w:ascii="Times New Roman" w:hAnsi="Times New Roman" w:cs="Times New Roman"/>
          <w:bCs/>
        </w:rPr>
        <w:t xml:space="preserve"> </w:t>
      </w:r>
    </w:p>
    <w:p w14:paraId="571F2236" w14:textId="77777777" w:rsidR="007336FD" w:rsidRDefault="007336FD" w:rsidP="00A912FC">
      <w:pPr>
        <w:spacing w:after="0" w:line="360" w:lineRule="auto"/>
        <w:jc w:val="both"/>
        <w:rPr>
          <w:rFonts w:ascii="Times New Roman" w:hAnsi="Times New Roman" w:cs="Times New Roman"/>
          <w:bCs/>
        </w:rPr>
      </w:pPr>
    </w:p>
    <w:p w14:paraId="020071A7" w14:textId="77777777" w:rsidR="00C02118" w:rsidRPr="00A47E2E" w:rsidRDefault="00C02118" w:rsidP="00A912FC">
      <w:pPr>
        <w:spacing w:after="0" w:line="360" w:lineRule="auto"/>
        <w:jc w:val="both"/>
        <w:rPr>
          <w:rFonts w:ascii="Times New Roman" w:hAnsi="Times New Roman" w:cs="Times New Roman"/>
          <w:b/>
        </w:rPr>
      </w:pPr>
      <w:r w:rsidRPr="00A47E2E">
        <w:rPr>
          <w:rFonts w:ascii="Times New Roman" w:hAnsi="Times New Roman" w:cs="Times New Roman"/>
          <w:b/>
        </w:rPr>
        <w:t xml:space="preserve">MADDE </w:t>
      </w:r>
      <w:r w:rsidR="00A054B2" w:rsidRPr="00A47E2E">
        <w:rPr>
          <w:rFonts w:ascii="Times New Roman" w:hAnsi="Times New Roman" w:cs="Times New Roman"/>
          <w:b/>
        </w:rPr>
        <w:t>7</w:t>
      </w:r>
      <w:r w:rsidRPr="00A47E2E">
        <w:rPr>
          <w:rFonts w:ascii="Times New Roman" w:hAnsi="Times New Roman" w:cs="Times New Roman"/>
          <w:b/>
        </w:rPr>
        <w:t xml:space="preserve"> - BELEDİYENİN SORUMLULUKLARI  </w:t>
      </w:r>
    </w:p>
    <w:p w14:paraId="4317EB6C" w14:textId="02D7D1E7" w:rsidR="00C02118" w:rsidRPr="00A47E2E" w:rsidRDefault="00A054B2" w:rsidP="00A912FC">
      <w:pPr>
        <w:pStyle w:val="GvdeMetniGirintisi2"/>
        <w:spacing w:line="360" w:lineRule="auto"/>
        <w:ind w:left="0"/>
        <w:rPr>
          <w:bCs/>
          <w:color w:val="auto"/>
          <w:sz w:val="22"/>
          <w:szCs w:val="22"/>
        </w:rPr>
      </w:pPr>
      <w:r w:rsidRPr="00A47E2E">
        <w:rPr>
          <w:b/>
          <w:bCs/>
          <w:color w:val="auto"/>
          <w:sz w:val="22"/>
          <w:szCs w:val="22"/>
        </w:rPr>
        <w:t>7</w:t>
      </w:r>
      <w:r w:rsidR="00C02118" w:rsidRPr="00A47E2E">
        <w:rPr>
          <w:b/>
          <w:bCs/>
          <w:color w:val="auto"/>
          <w:sz w:val="22"/>
          <w:szCs w:val="22"/>
        </w:rPr>
        <w:t>.1.</w:t>
      </w:r>
      <w:r w:rsidR="00C02118" w:rsidRPr="00A47E2E">
        <w:rPr>
          <w:bCs/>
          <w:color w:val="auto"/>
          <w:sz w:val="22"/>
          <w:szCs w:val="22"/>
        </w:rPr>
        <w:t xml:space="preserve"> </w:t>
      </w:r>
      <w:r w:rsidR="00C02118" w:rsidRPr="00A47E2E">
        <w:rPr>
          <w:sz w:val="22"/>
          <w:szCs w:val="22"/>
        </w:rPr>
        <w:t>Belediye</w:t>
      </w:r>
      <w:r w:rsidR="00C02118" w:rsidRPr="00A47E2E">
        <w:rPr>
          <w:bCs/>
          <w:color w:val="auto"/>
          <w:sz w:val="22"/>
          <w:szCs w:val="22"/>
        </w:rPr>
        <w:t xml:space="preserve"> sınırları içinde atık yağ toplama sözleşmesi ve yağ teslimatı konusunda düzenli denetim yaparak atık üreticilerinin Bitkisel Atık Yağların Kontrolü Yönetmeliği’ne uymalarını sağlayacaktır.</w:t>
      </w:r>
    </w:p>
    <w:p w14:paraId="6EB9F843" w14:textId="2C9C4A16" w:rsidR="00C02118" w:rsidRPr="00A47E2E" w:rsidRDefault="00A054B2" w:rsidP="00A912FC">
      <w:pPr>
        <w:pStyle w:val="GvdeMetniGirintisi2"/>
        <w:spacing w:line="360" w:lineRule="auto"/>
        <w:ind w:left="0"/>
        <w:rPr>
          <w:bCs/>
          <w:color w:val="auto"/>
          <w:sz w:val="22"/>
          <w:szCs w:val="22"/>
        </w:rPr>
      </w:pPr>
      <w:r w:rsidRPr="00A47E2E">
        <w:rPr>
          <w:b/>
          <w:bCs/>
          <w:color w:val="auto"/>
          <w:sz w:val="22"/>
          <w:szCs w:val="22"/>
        </w:rPr>
        <w:t>7</w:t>
      </w:r>
      <w:r w:rsidR="00C02118" w:rsidRPr="00A47E2E">
        <w:rPr>
          <w:b/>
          <w:bCs/>
          <w:color w:val="auto"/>
          <w:sz w:val="22"/>
          <w:szCs w:val="22"/>
        </w:rPr>
        <w:t>.2.</w:t>
      </w:r>
      <w:r w:rsidR="00C02118" w:rsidRPr="00A47E2E">
        <w:rPr>
          <w:bCs/>
          <w:color w:val="auto"/>
          <w:sz w:val="22"/>
          <w:szCs w:val="22"/>
        </w:rPr>
        <w:t xml:space="preserve"> Toplayıcı ile sözleşme yapıp, yağ teslim etmeyen işyerleri ile ilgili, </w:t>
      </w:r>
      <w:proofErr w:type="spellStart"/>
      <w:r w:rsidR="00C02118" w:rsidRPr="00A47E2E">
        <w:rPr>
          <w:bCs/>
          <w:color w:val="auto"/>
          <w:sz w:val="22"/>
          <w:szCs w:val="22"/>
        </w:rPr>
        <w:t>Toplayıcı’nın</w:t>
      </w:r>
      <w:proofErr w:type="spellEnd"/>
      <w:r w:rsidR="00C02118" w:rsidRPr="00A47E2E">
        <w:rPr>
          <w:bCs/>
          <w:color w:val="auto"/>
          <w:sz w:val="22"/>
          <w:szCs w:val="22"/>
        </w:rPr>
        <w:t xml:space="preserve"> ihbarlarını ve her ay sonu sunacağı raporlarını göz önüne alarak sorunlu yerlerde, sorunları kanun ve yönetmelikler çerçevesinde gidermeye çalışacaktır.</w:t>
      </w:r>
    </w:p>
    <w:p w14:paraId="20745320" w14:textId="02D2E632" w:rsidR="00C02118" w:rsidRPr="00A912FC" w:rsidRDefault="00A054B2" w:rsidP="00A912FC">
      <w:pPr>
        <w:pStyle w:val="GvdeMetniGirintisi2"/>
        <w:spacing w:line="360" w:lineRule="auto"/>
        <w:ind w:left="0"/>
        <w:rPr>
          <w:bCs/>
          <w:color w:val="auto"/>
          <w:sz w:val="22"/>
          <w:szCs w:val="22"/>
        </w:rPr>
      </w:pPr>
      <w:r w:rsidRPr="00A47E2E">
        <w:rPr>
          <w:b/>
          <w:color w:val="auto"/>
          <w:sz w:val="22"/>
          <w:szCs w:val="22"/>
        </w:rPr>
        <w:t>7</w:t>
      </w:r>
      <w:r w:rsidR="00C02118" w:rsidRPr="00A47E2E">
        <w:rPr>
          <w:b/>
          <w:color w:val="auto"/>
          <w:sz w:val="22"/>
          <w:szCs w:val="22"/>
        </w:rPr>
        <w:t>.3.</w:t>
      </w:r>
      <w:r w:rsidR="00C02118" w:rsidRPr="00A47E2E">
        <w:rPr>
          <w:sz w:val="22"/>
          <w:szCs w:val="22"/>
        </w:rPr>
        <w:t xml:space="preserve"> Belediye</w:t>
      </w:r>
      <w:r w:rsidR="00C02118" w:rsidRPr="00A47E2E">
        <w:rPr>
          <w:color w:val="auto"/>
          <w:sz w:val="22"/>
          <w:szCs w:val="22"/>
        </w:rPr>
        <w:t xml:space="preserve"> mücavir alanı içerisinde lisanssız korsan toplayıcıların önlenmesi için gerekli tedbirler alınacak, bitkisel atık yağların lisanslı firmalar dışındaki kişi veya kurumlarca toplanmasının engellenmesi için Çevre ve Şehircilik Bakanlığı’ndan alınmış olan yetki devri uyarınca gerekli yaptırımlar uygulanacaktır.</w:t>
      </w:r>
    </w:p>
    <w:p w14:paraId="57CD0C79" w14:textId="33E5447B" w:rsidR="00C02118" w:rsidRPr="00A47E2E" w:rsidRDefault="00A054B2" w:rsidP="00A912FC">
      <w:pPr>
        <w:pStyle w:val="GvdeMetniGirintisi2"/>
        <w:spacing w:line="360" w:lineRule="auto"/>
        <w:ind w:left="0"/>
        <w:rPr>
          <w:color w:val="auto"/>
          <w:sz w:val="22"/>
          <w:szCs w:val="22"/>
        </w:rPr>
      </w:pPr>
      <w:r w:rsidRPr="00A47E2E">
        <w:rPr>
          <w:b/>
          <w:color w:val="auto"/>
          <w:sz w:val="22"/>
          <w:szCs w:val="22"/>
        </w:rPr>
        <w:lastRenderedPageBreak/>
        <w:t>7</w:t>
      </w:r>
      <w:r w:rsidR="00C02118" w:rsidRPr="00A47E2E">
        <w:rPr>
          <w:b/>
          <w:color w:val="auto"/>
          <w:sz w:val="22"/>
          <w:szCs w:val="22"/>
        </w:rPr>
        <w:t>.4.</w:t>
      </w:r>
      <w:r w:rsidR="00C02118" w:rsidRPr="00A47E2E">
        <w:rPr>
          <w:bCs/>
          <w:color w:val="auto"/>
          <w:sz w:val="22"/>
          <w:szCs w:val="22"/>
        </w:rPr>
        <w:t xml:space="preserve"> Toplayıcı</w:t>
      </w:r>
      <w:r w:rsidR="00C02118" w:rsidRPr="00A47E2E">
        <w:rPr>
          <w:color w:val="auto"/>
          <w:sz w:val="22"/>
          <w:szCs w:val="22"/>
        </w:rPr>
        <w:t xml:space="preserve"> firma personelinin adına düzenlenen “personel yetki kartı, görev kartı, araç kartlarının” belediye encümen kararı ile düzenlenmesini sağlayacaktır.</w:t>
      </w:r>
    </w:p>
    <w:p w14:paraId="542D02EB" w14:textId="6FD5B91E" w:rsidR="00C02118" w:rsidRPr="00A47E2E" w:rsidRDefault="00A054B2" w:rsidP="00A912FC">
      <w:pPr>
        <w:pStyle w:val="GvdeMetniGirintisi2"/>
        <w:spacing w:line="360" w:lineRule="auto"/>
        <w:ind w:left="0"/>
        <w:rPr>
          <w:color w:val="auto"/>
          <w:sz w:val="22"/>
          <w:szCs w:val="22"/>
        </w:rPr>
      </w:pPr>
      <w:r w:rsidRPr="00A47E2E">
        <w:rPr>
          <w:b/>
          <w:color w:val="auto"/>
          <w:sz w:val="22"/>
          <w:szCs w:val="22"/>
        </w:rPr>
        <w:t>7</w:t>
      </w:r>
      <w:r w:rsidR="00C02118" w:rsidRPr="00A47E2E">
        <w:rPr>
          <w:b/>
          <w:color w:val="auto"/>
          <w:sz w:val="22"/>
          <w:szCs w:val="22"/>
        </w:rPr>
        <w:t>.5.</w:t>
      </w:r>
      <w:r w:rsidR="00C02118" w:rsidRPr="00A47E2E">
        <w:rPr>
          <w:sz w:val="22"/>
          <w:szCs w:val="22"/>
        </w:rPr>
        <w:t xml:space="preserve"> Belediye</w:t>
      </w:r>
      <w:r w:rsidR="00C02118" w:rsidRPr="00A47E2E">
        <w:rPr>
          <w:color w:val="auto"/>
          <w:sz w:val="22"/>
          <w:szCs w:val="22"/>
        </w:rPr>
        <w:t>, Bitkisel Atık Yağların Kontrolü Yönetmeliği’ne uygun olarak, sınırları içerisinde bulunan atık bitkisel yağ üreticisi konumundaki; okul, restoran, lokanta, otel, fabrika, vb. işyerlerine Entegre Çevre Bilgi Sistemi hakkında bilgilendirme yapmak ve bu atık bitkisel yağların Entegre Çevre Bilgi Sistemi içerisinde yer alan Atık Yönetim Uygulaması (MOTAT) üzerinden yapılmasını sağlayacaktır.</w:t>
      </w:r>
    </w:p>
    <w:p w14:paraId="5DD5DBB1" w14:textId="77777777" w:rsidR="00C02118" w:rsidRDefault="00A054B2" w:rsidP="00A912FC">
      <w:pPr>
        <w:spacing w:after="0" w:line="360" w:lineRule="auto"/>
        <w:jc w:val="both"/>
        <w:rPr>
          <w:rFonts w:ascii="Times New Roman" w:hAnsi="Times New Roman" w:cs="Times New Roman"/>
          <w:color w:val="000000" w:themeColor="text1"/>
        </w:rPr>
      </w:pPr>
      <w:r w:rsidRPr="00022F07">
        <w:rPr>
          <w:rFonts w:ascii="Times New Roman" w:hAnsi="Times New Roman" w:cs="Times New Roman"/>
          <w:color w:val="000000" w:themeColor="text1"/>
        </w:rPr>
        <w:t>7</w:t>
      </w:r>
      <w:r w:rsidR="00C02118" w:rsidRPr="00022F07">
        <w:rPr>
          <w:rFonts w:ascii="Times New Roman" w:hAnsi="Times New Roman" w:cs="Times New Roman"/>
          <w:color w:val="000000" w:themeColor="text1"/>
        </w:rPr>
        <w:t xml:space="preserve">.6. Toplayıcı firma ile belirlenen periyodlarda yapılacak denetim çalışmaları sırasında </w:t>
      </w:r>
      <w:r w:rsidR="0024786F" w:rsidRPr="00022F07">
        <w:rPr>
          <w:rFonts w:ascii="Times New Roman" w:hAnsi="Times New Roman" w:cs="Times New Roman"/>
          <w:color w:val="000000" w:themeColor="text1"/>
        </w:rPr>
        <w:t xml:space="preserve">gerekli olması halinde </w:t>
      </w:r>
      <w:r w:rsidR="00C02118" w:rsidRPr="00022F07">
        <w:rPr>
          <w:rFonts w:ascii="Times New Roman" w:hAnsi="Times New Roman" w:cs="Times New Roman"/>
          <w:color w:val="000000" w:themeColor="text1"/>
        </w:rPr>
        <w:t>Belediye tarafından zabıta desteği verilecektir.</w:t>
      </w:r>
    </w:p>
    <w:p w14:paraId="4F258F20" w14:textId="77777777" w:rsidR="0029442F" w:rsidRPr="00022F07" w:rsidRDefault="0029442F" w:rsidP="00A912FC">
      <w:pPr>
        <w:spacing w:after="0" w:line="360" w:lineRule="auto"/>
        <w:jc w:val="both"/>
        <w:rPr>
          <w:rFonts w:ascii="Times New Roman" w:hAnsi="Times New Roman" w:cs="Times New Roman"/>
          <w:color w:val="000000" w:themeColor="text1"/>
        </w:rPr>
      </w:pPr>
    </w:p>
    <w:p w14:paraId="4984F838" w14:textId="41BE8922" w:rsidR="009909F7" w:rsidRPr="00A47E2E" w:rsidRDefault="004E6411"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 xml:space="preserve">MADDE </w:t>
      </w:r>
      <w:r w:rsidR="000E1483">
        <w:rPr>
          <w:rFonts w:ascii="Times New Roman" w:hAnsi="Times New Roman" w:cs="Times New Roman"/>
          <w:b/>
          <w:bCs/>
          <w:color w:val="000000" w:themeColor="text1"/>
        </w:rPr>
        <w:t>8 - İŞİN YAPILMA YERİ VE SÜRESİ</w:t>
      </w:r>
    </w:p>
    <w:p w14:paraId="0D335057" w14:textId="5E59796F" w:rsidR="00501D48" w:rsidRPr="00A47E2E" w:rsidRDefault="000E1483" w:rsidP="00A912FC">
      <w:pPr>
        <w:spacing w:after="0" w:line="360"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8</w:t>
      </w:r>
      <w:r w:rsidR="009909F7" w:rsidRPr="00A47E2E">
        <w:rPr>
          <w:rFonts w:ascii="Times New Roman" w:hAnsi="Times New Roman" w:cs="Times New Roman"/>
          <w:b/>
          <w:bCs/>
          <w:color w:val="000000" w:themeColor="text1"/>
        </w:rPr>
        <w:t>.1.</w:t>
      </w:r>
      <w:r w:rsidR="000467E9" w:rsidRPr="00A47E2E">
        <w:rPr>
          <w:rFonts w:ascii="Times New Roman" w:hAnsi="Times New Roman" w:cs="Times New Roman"/>
          <w:bCs/>
          <w:color w:val="000000" w:themeColor="text1"/>
        </w:rPr>
        <w:t xml:space="preserve"> İ</w:t>
      </w:r>
      <w:r w:rsidR="009909F7" w:rsidRPr="00A47E2E">
        <w:rPr>
          <w:rFonts w:ascii="Times New Roman" w:hAnsi="Times New Roman" w:cs="Times New Roman"/>
          <w:bCs/>
          <w:color w:val="000000" w:themeColor="text1"/>
        </w:rPr>
        <w:t xml:space="preserve">şin yapılacağı yer/yerler: </w:t>
      </w:r>
      <w:r w:rsidR="00022F07" w:rsidRPr="00A912FC">
        <w:rPr>
          <w:rFonts w:ascii="Times New Roman" w:hAnsi="Times New Roman" w:cs="Times New Roman"/>
          <w:bCs/>
          <w:color w:val="FF0000"/>
        </w:rPr>
        <w:t>İl</w:t>
      </w:r>
      <w:r w:rsidR="00A912FC" w:rsidRPr="00A912FC">
        <w:rPr>
          <w:rFonts w:ascii="Times New Roman" w:hAnsi="Times New Roman" w:cs="Times New Roman"/>
          <w:bCs/>
          <w:color w:val="FF0000"/>
        </w:rPr>
        <w:t>çe</w:t>
      </w:r>
      <w:r w:rsidR="00A912FC">
        <w:rPr>
          <w:rFonts w:ascii="Times New Roman" w:hAnsi="Times New Roman" w:cs="Times New Roman"/>
          <w:bCs/>
          <w:color w:val="000000" w:themeColor="text1"/>
        </w:rPr>
        <w:t xml:space="preserve"> </w:t>
      </w:r>
      <w:r w:rsidR="00A912FC" w:rsidRPr="00A912FC">
        <w:rPr>
          <w:rFonts w:ascii="Times New Roman" w:hAnsi="Times New Roman" w:cs="Times New Roman"/>
          <w:bCs/>
          <w:color w:val="FF0000"/>
        </w:rPr>
        <w:t>Adı</w:t>
      </w:r>
      <w:r w:rsidR="000467E9" w:rsidRPr="00A912FC">
        <w:rPr>
          <w:rFonts w:ascii="Times New Roman" w:hAnsi="Times New Roman" w:cs="Times New Roman"/>
          <w:bCs/>
          <w:color w:val="000000" w:themeColor="text1"/>
        </w:rPr>
        <w:t xml:space="preserve"> </w:t>
      </w:r>
      <w:r w:rsidR="000467E9" w:rsidRPr="00A47E2E">
        <w:rPr>
          <w:rFonts w:ascii="Times New Roman" w:hAnsi="Times New Roman" w:cs="Times New Roman"/>
          <w:bCs/>
          <w:color w:val="000000" w:themeColor="text1"/>
        </w:rPr>
        <w:t xml:space="preserve">İlçesi </w:t>
      </w:r>
      <w:r w:rsidR="0024786F" w:rsidRPr="00A47E2E">
        <w:rPr>
          <w:rFonts w:ascii="Times New Roman" w:hAnsi="Times New Roman" w:cs="Times New Roman"/>
          <w:bCs/>
          <w:color w:val="000000" w:themeColor="text1"/>
        </w:rPr>
        <w:t>sınırları.</w:t>
      </w:r>
      <w:r w:rsidR="009909F7" w:rsidRPr="00A47E2E">
        <w:rPr>
          <w:rFonts w:ascii="Times New Roman" w:hAnsi="Times New Roman" w:cs="Times New Roman"/>
          <w:bCs/>
          <w:color w:val="000000" w:themeColor="text1"/>
        </w:rPr>
        <w:t xml:space="preserve"> </w:t>
      </w:r>
    </w:p>
    <w:p w14:paraId="049DE4D6" w14:textId="0AF3B049" w:rsidR="00CC64BA" w:rsidRDefault="000E1483" w:rsidP="00A912FC">
      <w:pPr>
        <w:spacing w:after="0" w:line="360"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8.2</w:t>
      </w:r>
      <w:r w:rsidR="00501D48" w:rsidRPr="00A47E2E">
        <w:rPr>
          <w:rFonts w:ascii="Times New Roman" w:hAnsi="Times New Roman" w:cs="Times New Roman"/>
          <w:b/>
          <w:bCs/>
          <w:color w:val="000000" w:themeColor="text1"/>
        </w:rPr>
        <w:t>.</w:t>
      </w:r>
      <w:r w:rsidR="00501D48" w:rsidRPr="00A47E2E">
        <w:rPr>
          <w:rFonts w:ascii="Times New Roman" w:hAnsi="Times New Roman" w:cs="Times New Roman"/>
          <w:bCs/>
          <w:color w:val="000000" w:themeColor="text1"/>
        </w:rPr>
        <w:t xml:space="preserve"> </w:t>
      </w:r>
      <w:r w:rsidR="00C84972">
        <w:rPr>
          <w:rFonts w:ascii="Times New Roman" w:hAnsi="Times New Roman" w:cs="Times New Roman"/>
          <w:bCs/>
          <w:color w:val="000000" w:themeColor="text1"/>
        </w:rPr>
        <w:t xml:space="preserve">İşe başlama tarihi </w:t>
      </w:r>
      <w:r w:rsidR="00A912FC" w:rsidRPr="00A912FC">
        <w:rPr>
          <w:rFonts w:ascii="Times New Roman" w:hAnsi="Times New Roman" w:cs="Times New Roman"/>
          <w:bCs/>
          <w:color w:val="FF0000"/>
        </w:rPr>
        <w:t xml:space="preserve">xx/xx/202x </w:t>
      </w:r>
      <w:r w:rsidR="00C84972">
        <w:rPr>
          <w:rFonts w:ascii="Times New Roman" w:hAnsi="Times New Roman" w:cs="Times New Roman"/>
          <w:bCs/>
          <w:color w:val="000000" w:themeColor="text1"/>
        </w:rPr>
        <w:t xml:space="preserve">olup, işi bitirme tarihi </w:t>
      </w:r>
      <w:r w:rsidR="00A912FC" w:rsidRPr="00A912FC">
        <w:rPr>
          <w:rFonts w:ascii="Times New Roman" w:hAnsi="Times New Roman" w:cs="Times New Roman"/>
          <w:bCs/>
          <w:color w:val="FF0000"/>
        </w:rPr>
        <w:t>xx/xx/202x</w:t>
      </w:r>
      <w:r w:rsidR="00A912FC">
        <w:rPr>
          <w:rFonts w:ascii="Times New Roman" w:hAnsi="Times New Roman" w:cs="Times New Roman"/>
          <w:bCs/>
          <w:color w:val="FF0000"/>
        </w:rPr>
        <w:t>+1</w:t>
      </w:r>
      <w:r w:rsidR="00410016">
        <w:rPr>
          <w:rFonts w:ascii="Times New Roman" w:hAnsi="Times New Roman" w:cs="Times New Roman"/>
          <w:bCs/>
          <w:color w:val="000000" w:themeColor="text1"/>
        </w:rPr>
        <w:t>’ti</w:t>
      </w:r>
      <w:r w:rsidRPr="000E1483">
        <w:rPr>
          <w:rFonts w:ascii="Times New Roman" w:hAnsi="Times New Roman" w:cs="Times New Roman"/>
          <w:bCs/>
          <w:color w:val="000000" w:themeColor="text1"/>
        </w:rPr>
        <w:t>r.</w:t>
      </w:r>
    </w:p>
    <w:p w14:paraId="3860A74E" w14:textId="77777777" w:rsidR="000E1483" w:rsidRPr="00A47E2E" w:rsidRDefault="000E1483" w:rsidP="00A912FC">
      <w:pPr>
        <w:spacing w:after="0" w:line="360" w:lineRule="auto"/>
        <w:jc w:val="both"/>
        <w:rPr>
          <w:rFonts w:ascii="Times New Roman" w:hAnsi="Times New Roman" w:cs="Times New Roman"/>
          <w:bCs/>
          <w:color w:val="000000" w:themeColor="text1"/>
        </w:rPr>
      </w:pPr>
    </w:p>
    <w:p w14:paraId="6EFF32B3" w14:textId="77777777" w:rsidR="003B5BE6" w:rsidRPr="00A47E2E" w:rsidRDefault="000E1483" w:rsidP="00A912FC">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MADDE 9</w:t>
      </w:r>
      <w:r w:rsidR="003B5BE6" w:rsidRPr="00A47E2E">
        <w:rPr>
          <w:rFonts w:ascii="Times New Roman" w:hAnsi="Times New Roman" w:cs="Times New Roman"/>
          <w:b/>
          <w:bCs/>
          <w:color w:val="000000" w:themeColor="text1"/>
        </w:rPr>
        <w:t xml:space="preserve"> – SÖZLEŞMENİN SONA ERMESİ, TAAHHÜDÜN YAPILMAMASI FESİH VE TASFİYE</w:t>
      </w:r>
    </w:p>
    <w:p w14:paraId="3CF6DFE4" w14:textId="752BB380" w:rsidR="000E1483" w:rsidRPr="00A912FC" w:rsidRDefault="000E1483" w:rsidP="00A912FC">
      <w:pPr>
        <w:pStyle w:val="AralkYok"/>
        <w:spacing w:line="360" w:lineRule="auto"/>
        <w:jc w:val="both"/>
        <w:rPr>
          <w:b/>
          <w:color w:val="auto"/>
          <w:sz w:val="22"/>
          <w:szCs w:val="22"/>
        </w:rPr>
      </w:pPr>
      <w:r w:rsidRPr="000E1483">
        <w:rPr>
          <w:b/>
          <w:sz w:val="22"/>
          <w:szCs w:val="22"/>
        </w:rPr>
        <w:t>9.1.</w:t>
      </w:r>
      <w:r>
        <w:rPr>
          <w:sz w:val="22"/>
          <w:szCs w:val="22"/>
        </w:rPr>
        <w:t xml:space="preserve"> </w:t>
      </w:r>
      <w:r w:rsidR="00EA6142" w:rsidRPr="00A47E2E">
        <w:rPr>
          <w:sz w:val="22"/>
          <w:szCs w:val="22"/>
        </w:rPr>
        <w:t>Bu sözleşme bitkisel atık yağların kaynağında, evsel atıklardan ve atık sulardan ayrı toplanarak ekonomiye geri kazandırılmasını sağlayacak bilgi/uygulama ve projelerin ülke gerekçelerine uyumlu bir şekilde geliştirilmesini amaçlamaktadır. Taraflar, bu proje kapsamında derlenen bilgileri karşılıklı onay almadan diğer kurum ve kuruluşlarla paylaşamaz.</w:t>
      </w:r>
    </w:p>
    <w:p w14:paraId="74BE7A26" w14:textId="28923328" w:rsidR="00EA6142" w:rsidRPr="00A912FC" w:rsidRDefault="000E1483" w:rsidP="00A912FC">
      <w:pPr>
        <w:pStyle w:val="AralkYok"/>
        <w:spacing w:line="360" w:lineRule="auto"/>
        <w:jc w:val="both"/>
        <w:rPr>
          <w:sz w:val="22"/>
          <w:szCs w:val="22"/>
        </w:rPr>
      </w:pPr>
      <w:r w:rsidRPr="000E1483">
        <w:rPr>
          <w:b/>
          <w:sz w:val="22"/>
          <w:szCs w:val="22"/>
        </w:rPr>
        <w:t>9.2.</w:t>
      </w:r>
      <w:r w:rsidR="00EA6142" w:rsidRPr="00A47E2E">
        <w:rPr>
          <w:sz w:val="22"/>
          <w:szCs w:val="22"/>
        </w:rPr>
        <w:t xml:space="preserve">Herhangi bir anlaşmazlık durumunda etik olarak ilk etapta taraflar birbirleri ile karşılıklı görüşerek mutabakata varabilirler. Karşılıklı mutabakata varılamaması veya iş bu protokolden doğan yükümlülüklerin yüklenici tarafından yerine getirilememesi durumunda </w:t>
      </w:r>
      <w:r w:rsidR="00A912FC" w:rsidRPr="00A912FC">
        <w:rPr>
          <w:bCs/>
          <w:color w:val="FF0000"/>
        </w:rPr>
        <w:t>İlçe</w:t>
      </w:r>
      <w:r w:rsidR="00A912FC">
        <w:rPr>
          <w:bCs/>
          <w:color w:val="000000" w:themeColor="text1"/>
        </w:rPr>
        <w:t xml:space="preserve"> </w:t>
      </w:r>
      <w:r w:rsidR="00A912FC" w:rsidRPr="00A912FC">
        <w:rPr>
          <w:bCs/>
          <w:color w:val="FF0000"/>
        </w:rPr>
        <w:t>Adı</w:t>
      </w:r>
      <w:r w:rsidR="00EA6142" w:rsidRPr="00A47E2E">
        <w:rPr>
          <w:sz w:val="22"/>
          <w:szCs w:val="22"/>
        </w:rPr>
        <w:t xml:space="preserve"> Belediyesi tek taraflı olarak sözleşmeyi fesih etme hakkına sahiptir.</w:t>
      </w:r>
    </w:p>
    <w:p w14:paraId="0348DC11" w14:textId="0BC1508A" w:rsidR="0024786F" w:rsidRDefault="000E1483" w:rsidP="00A912FC">
      <w:pPr>
        <w:spacing w:after="0" w:line="360" w:lineRule="auto"/>
        <w:jc w:val="both"/>
        <w:rPr>
          <w:rFonts w:ascii="Times New Roman" w:hAnsi="Times New Roman" w:cs="Times New Roman"/>
          <w:bCs/>
          <w:color w:val="000000" w:themeColor="text1"/>
        </w:rPr>
      </w:pPr>
      <w:r w:rsidRPr="000E1483">
        <w:rPr>
          <w:rFonts w:ascii="Times New Roman" w:hAnsi="Times New Roman" w:cs="Times New Roman"/>
          <w:b/>
          <w:bCs/>
          <w:color w:val="000000" w:themeColor="text1"/>
        </w:rPr>
        <w:t>9.3.</w:t>
      </w:r>
      <w:r>
        <w:rPr>
          <w:rFonts w:ascii="Times New Roman" w:hAnsi="Times New Roman" w:cs="Times New Roman"/>
          <w:bCs/>
          <w:color w:val="000000" w:themeColor="text1"/>
        </w:rPr>
        <w:t xml:space="preserve"> </w:t>
      </w:r>
      <w:r w:rsidRPr="000E1483">
        <w:rPr>
          <w:rFonts w:ascii="Times New Roman" w:hAnsi="Times New Roman" w:cs="Times New Roman"/>
          <w:bCs/>
          <w:color w:val="000000" w:themeColor="text1"/>
        </w:rPr>
        <w:t xml:space="preserve">İdare sözleşme konusu faaliyetleri yüklenicinin aralıksız 10 gün süreyle yerine getirmediğini veya aynı konuda 3 defa ikaz edilmesine rağmen yetersiz ve eksik hizmet verdiğini tespit etmesi halinde sözleşmeyi tek taraflı feshetme hakkına sahiptir. </w:t>
      </w:r>
    </w:p>
    <w:p w14:paraId="0C7CAB1E" w14:textId="77777777" w:rsidR="00A912FC" w:rsidRPr="00A912FC" w:rsidRDefault="00A912FC" w:rsidP="00A912FC">
      <w:pPr>
        <w:spacing w:after="0" w:line="360" w:lineRule="auto"/>
        <w:jc w:val="both"/>
        <w:rPr>
          <w:rFonts w:ascii="Times New Roman" w:hAnsi="Times New Roman" w:cs="Times New Roman"/>
          <w:bCs/>
          <w:color w:val="000000" w:themeColor="text1"/>
        </w:rPr>
      </w:pPr>
    </w:p>
    <w:p w14:paraId="1D2F2549" w14:textId="77777777" w:rsidR="00E424E7" w:rsidRPr="00A47E2E" w:rsidRDefault="00440B79"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MADDE 1</w:t>
      </w:r>
      <w:r w:rsidR="000E1483">
        <w:rPr>
          <w:rFonts w:ascii="Times New Roman" w:hAnsi="Times New Roman" w:cs="Times New Roman"/>
          <w:b/>
          <w:bCs/>
          <w:color w:val="000000" w:themeColor="text1"/>
        </w:rPr>
        <w:t>0</w:t>
      </w:r>
      <w:r w:rsidR="00E424E7" w:rsidRPr="00A47E2E">
        <w:rPr>
          <w:rFonts w:ascii="Times New Roman" w:hAnsi="Times New Roman" w:cs="Times New Roman"/>
          <w:b/>
          <w:bCs/>
          <w:color w:val="000000" w:themeColor="text1"/>
        </w:rPr>
        <w:t xml:space="preserve"> – DİĞER HUSUSLAR </w:t>
      </w:r>
    </w:p>
    <w:p w14:paraId="34B62256" w14:textId="77777777" w:rsidR="00E424E7" w:rsidRPr="00A47E2E" w:rsidRDefault="00501D48"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Toplayıcı</w:t>
      </w:r>
      <w:r w:rsidR="00E424E7" w:rsidRPr="00A47E2E">
        <w:rPr>
          <w:rFonts w:ascii="Times New Roman" w:hAnsi="Times New Roman" w:cs="Times New Roman"/>
          <w:bCs/>
          <w:color w:val="000000" w:themeColor="text1"/>
        </w:rPr>
        <w:t xml:space="preserve"> çalışma yapacağı tesisin ve ekipmanların tüm güvenliğini sağlamak zorundadır.</w:t>
      </w:r>
    </w:p>
    <w:p w14:paraId="4A500C4B" w14:textId="77777777" w:rsidR="00E424E7" w:rsidRPr="00A47E2E" w:rsidRDefault="00501D48"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Toplayıcı</w:t>
      </w:r>
      <w:r w:rsidR="00E424E7" w:rsidRPr="00A47E2E">
        <w:rPr>
          <w:rFonts w:ascii="Times New Roman" w:hAnsi="Times New Roman" w:cs="Times New Roman"/>
          <w:bCs/>
          <w:color w:val="000000" w:themeColor="text1"/>
        </w:rPr>
        <w:t xml:space="preserve"> çalışma yapacağı tesis ile ilgili tüm izin ve onayların alınmasından bizzat sorumludur.</w:t>
      </w:r>
    </w:p>
    <w:p w14:paraId="7BF464EC" w14:textId="77777777" w:rsidR="00E424E7" w:rsidRPr="00A47E2E" w:rsidRDefault="00E424E7"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Çalışma yapacağı tesisteki her türlü bakım, onarım ve ilgili mevzuatına aykırı hallerde doğabilecek tüm ceza ve sorumluluk </w:t>
      </w:r>
      <w:r w:rsidR="00501D48" w:rsidRPr="00A47E2E">
        <w:rPr>
          <w:rFonts w:ascii="Times New Roman" w:hAnsi="Times New Roman" w:cs="Times New Roman"/>
          <w:bCs/>
          <w:color w:val="000000" w:themeColor="text1"/>
        </w:rPr>
        <w:t>toplayıcıya</w:t>
      </w:r>
      <w:r w:rsidRPr="00A47E2E">
        <w:rPr>
          <w:rFonts w:ascii="Times New Roman" w:hAnsi="Times New Roman" w:cs="Times New Roman"/>
          <w:bCs/>
          <w:color w:val="000000" w:themeColor="text1"/>
        </w:rPr>
        <w:t xml:space="preserve"> aittir.</w:t>
      </w:r>
    </w:p>
    <w:p w14:paraId="69D09D1B" w14:textId="77777777" w:rsidR="00E424E7" w:rsidRPr="00A47E2E" w:rsidRDefault="00E424E7"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Tesis alanından kaynaklanan tüm idari, hukuki ve mali sorumluluk </w:t>
      </w:r>
      <w:r w:rsidR="00501D48" w:rsidRPr="00A47E2E">
        <w:rPr>
          <w:rFonts w:ascii="Times New Roman" w:hAnsi="Times New Roman" w:cs="Times New Roman"/>
          <w:bCs/>
          <w:color w:val="000000" w:themeColor="text1"/>
        </w:rPr>
        <w:t>toplayıcıya</w:t>
      </w:r>
      <w:r w:rsidRPr="00A47E2E">
        <w:rPr>
          <w:rFonts w:ascii="Times New Roman" w:hAnsi="Times New Roman" w:cs="Times New Roman"/>
          <w:bCs/>
          <w:color w:val="000000" w:themeColor="text1"/>
        </w:rPr>
        <w:t xml:space="preserve"> aittir.</w:t>
      </w:r>
    </w:p>
    <w:p w14:paraId="0327F9E4" w14:textId="77777777" w:rsidR="0024786F" w:rsidRPr="00A47E2E" w:rsidRDefault="005377A7" w:rsidP="00A912FC">
      <w:pPr>
        <w:pStyle w:val="ListeParagraf"/>
        <w:numPr>
          <w:ilvl w:val="0"/>
          <w:numId w:val="3"/>
        </w:numPr>
        <w:spacing w:after="0" w:line="36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Personellerin maaşı, SGK p</w:t>
      </w:r>
      <w:r w:rsidR="0024786F" w:rsidRPr="00A47E2E">
        <w:rPr>
          <w:rFonts w:ascii="Times New Roman" w:hAnsi="Times New Roman" w:cs="Times New Roman"/>
          <w:bCs/>
          <w:color w:val="000000" w:themeColor="text1"/>
        </w:rPr>
        <w:t xml:space="preserve">rimleri, izin, fazla çalışma, bayram ve genel tatil çalışmaları gibi iş kanunundan doğan her türlü </w:t>
      </w:r>
      <w:r>
        <w:rPr>
          <w:rFonts w:ascii="Times New Roman" w:hAnsi="Times New Roman" w:cs="Times New Roman"/>
          <w:bCs/>
          <w:color w:val="000000" w:themeColor="text1"/>
        </w:rPr>
        <w:t>sorumluluklar toplayıcıya ait o</w:t>
      </w:r>
      <w:r w:rsidR="0024786F" w:rsidRPr="00A47E2E">
        <w:rPr>
          <w:rFonts w:ascii="Times New Roman" w:hAnsi="Times New Roman" w:cs="Times New Roman"/>
          <w:bCs/>
          <w:color w:val="000000" w:themeColor="text1"/>
        </w:rPr>
        <w:t>l</w:t>
      </w:r>
      <w:r>
        <w:rPr>
          <w:rFonts w:ascii="Times New Roman" w:hAnsi="Times New Roman" w:cs="Times New Roman"/>
          <w:bCs/>
          <w:color w:val="000000" w:themeColor="text1"/>
        </w:rPr>
        <w:t>a</w:t>
      </w:r>
      <w:r w:rsidR="0024786F" w:rsidRPr="00A47E2E">
        <w:rPr>
          <w:rFonts w:ascii="Times New Roman" w:hAnsi="Times New Roman" w:cs="Times New Roman"/>
          <w:bCs/>
          <w:color w:val="000000" w:themeColor="text1"/>
        </w:rPr>
        <w:t xml:space="preserve">caktır. Bu sözleşmenin </w:t>
      </w:r>
      <w:r w:rsidR="0024786F" w:rsidRPr="00A47E2E">
        <w:rPr>
          <w:rFonts w:ascii="Times New Roman" w:hAnsi="Times New Roman" w:cs="Times New Roman"/>
          <w:bCs/>
          <w:color w:val="000000" w:themeColor="text1"/>
        </w:rPr>
        <w:lastRenderedPageBreak/>
        <w:t>uygulanması sırasında toplayıcı tarafından çalıştırılan hiçbir işçi için toplayıcı ile idare arasında alt işveren-asıl işveren ilişkisi doğmayacaktır.</w:t>
      </w:r>
    </w:p>
    <w:p w14:paraId="2FAA5494" w14:textId="77777777" w:rsidR="005F7582" w:rsidRPr="00A47E2E" w:rsidRDefault="005F7582"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Toplayıcı sözleşmenin uygulanması sırasında 3.kişilere veya bunların mallarına gelen zararlardan tek başına sorumlu olup, İdarenin bu zararlardan dolayı hiçbir sorumluluğu yoktur. Ancak, bu türden bir zararın ortaya çıkması durumunda her ne şekilde olursa olsun idare tarafından bir ödeme yapılmak zorunda kalırsa, ödenen bedelin </w:t>
      </w:r>
      <w:proofErr w:type="spellStart"/>
      <w:r w:rsidRPr="00A47E2E">
        <w:rPr>
          <w:rFonts w:ascii="Times New Roman" w:hAnsi="Times New Roman" w:cs="Times New Roman"/>
          <w:bCs/>
          <w:color w:val="000000" w:themeColor="text1"/>
        </w:rPr>
        <w:t>rücuen</w:t>
      </w:r>
      <w:proofErr w:type="spellEnd"/>
      <w:r w:rsidRPr="00A47E2E">
        <w:rPr>
          <w:rFonts w:ascii="Times New Roman" w:hAnsi="Times New Roman" w:cs="Times New Roman"/>
          <w:bCs/>
          <w:color w:val="000000" w:themeColor="text1"/>
        </w:rPr>
        <w:t xml:space="preserve"> toplayıcıdan talep edilmesi söz konusu olacaktır.</w:t>
      </w:r>
    </w:p>
    <w:p w14:paraId="347B86D0" w14:textId="77777777" w:rsidR="00E424E7" w:rsidRPr="00A47E2E" w:rsidRDefault="00501D48"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İşbu sözleşme</w:t>
      </w:r>
      <w:r w:rsidR="00105D61" w:rsidRPr="00A47E2E">
        <w:rPr>
          <w:rFonts w:ascii="Times New Roman" w:hAnsi="Times New Roman" w:cs="Times New Roman"/>
          <w:bCs/>
          <w:color w:val="000000" w:themeColor="text1"/>
        </w:rPr>
        <w:t>de yazılı olmayan hususlar yürürlükteki ilgili kanun, mevzuat, yönetmelik hükümlerine tabidir.</w:t>
      </w:r>
    </w:p>
    <w:p w14:paraId="01EFAA44" w14:textId="77777777" w:rsidR="00105D61" w:rsidRDefault="00105D61" w:rsidP="00A912FC">
      <w:pPr>
        <w:pStyle w:val="ListeParagraf"/>
        <w:numPr>
          <w:ilvl w:val="0"/>
          <w:numId w:val="3"/>
        </w:num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Sözleşme bitim tarihine kadar kanun v</w:t>
      </w:r>
      <w:r w:rsidR="005F7582" w:rsidRPr="00A47E2E">
        <w:rPr>
          <w:rFonts w:ascii="Times New Roman" w:hAnsi="Times New Roman" w:cs="Times New Roman"/>
          <w:bCs/>
          <w:color w:val="000000" w:themeColor="text1"/>
        </w:rPr>
        <w:t>e mevzuatlardaki değişiklikler toplayıcı</w:t>
      </w:r>
      <w:r w:rsidRPr="00A47E2E">
        <w:rPr>
          <w:rFonts w:ascii="Times New Roman" w:hAnsi="Times New Roman" w:cs="Times New Roman"/>
          <w:bCs/>
          <w:color w:val="000000" w:themeColor="text1"/>
        </w:rPr>
        <w:t xml:space="preserve"> tarafından yeni talepte bulunmaksızın söz konusu düzenlemeye göre derhal uygulamaya konulacak ve bu mevzuat değ</w:t>
      </w:r>
      <w:r w:rsidR="00753204" w:rsidRPr="00A47E2E">
        <w:rPr>
          <w:rFonts w:ascii="Times New Roman" w:hAnsi="Times New Roman" w:cs="Times New Roman"/>
          <w:bCs/>
          <w:color w:val="000000" w:themeColor="text1"/>
        </w:rPr>
        <w:t>i</w:t>
      </w:r>
      <w:r w:rsidRPr="00A47E2E">
        <w:rPr>
          <w:rFonts w:ascii="Times New Roman" w:hAnsi="Times New Roman" w:cs="Times New Roman"/>
          <w:bCs/>
          <w:color w:val="000000" w:themeColor="text1"/>
        </w:rPr>
        <w:t xml:space="preserve">şikliği nedeniyle doğabilecek tüm vergi ve sigorta giderleri </w:t>
      </w:r>
      <w:r w:rsidR="00501D48" w:rsidRPr="00A47E2E">
        <w:rPr>
          <w:rFonts w:ascii="Times New Roman" w:hAnsi="Times New Roman" w:cs="Times New Roman"/>
          <w:bCs/>
          <w:color w:val="000000" w:themeColor="text1"/>
        </w:rPr>
        <w:t>toplayıcıya</w:t>
      </w:r>
      <w:r w:rsidRPr="00A47E2E">
        <w:rPr>
          <w:rFonts w:ascii="Times New Roman" w:hAnsi="Times New Roman" w:cs="Times New Roman"/>
          <w:bCs/>
          <w:color w:val="000000" w:themeColor="text1"/>
        </w:rPr>
        <w:t xml:space="preserve"> ait olacaktır.</w:t>
      </w:r>
    </w:p>
    <w:p w14:paraId="661CBB13" w14:textId="77777777" w:rsidR="00022F07" w:rsidRPr="00A47E2E" w:rsidRDefault="00022F07" w:rsidP="00A912FC">
      <w:pPr>
        <w:pStyle w:val="ListeParagraf"/>
        <w:spacing w:after="0" w:line="360" w:lineRule="auto"/>
        <w:jc w:val="both"/>
        <w:rPr>
          <w:rFonts w:ascii="Times New Roman" w:hAnsi="Times New Roman" w:cs="Times New Roman"/>
          <w:bCs/>
          <w:color w:val="000000" w:themeColor="text1"/>
        </w:rPr>
      </w:pPr>
    </w:p>
    <w:p w14:paraId="438B12E1" w14:textId="77777777" w:rsidR="00105D61" w:rsidRPr="00A47E2E" w:rsidRDefault="005A5CA6"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MADDE 1</w:t>
      </w:r>
      <w:r w:rsidR="000E1483">
        <w:rPr>
          <w:rFonts w:ascii="Times New Roman" w:hAnsi="Times New Roman" w:cs="Times New Roman"/>
          <w:b/>
          <w:bCs/>
          <w:color w:val="000000" w:themeColor="text1"/>
        </w:rPr>
        <w:t>1</w:t>
      </w:r>
      <w:r w:rsidR="00105D61" w:rsidRPr="00A47E2E">
        <w:rPr>
          <w:rFonts w:ascii="Times New Roman" w:hAnsi="Times New Roman" w:cs="Times New Roman"/>
          <w:b/>
          <w:bCs/>
          <w:color w:val="000000" w:themeColor="text1"/>
        </w:rPr>
        <w:t xml:space="preserve"> – HÜKÜM BULUNMAYAN HALLER</w:t>
      </w:r>
    </w:p>
    <w:p w14:paraId="49600C11" w14:textId="784429EF" w:rsidR="00105D61" w:rsidRPr="00A47E2E" w:rsidRDefault="00105D61" w:rsidP="00A912FC">
      <w:pPr>
        <w:spacing w:after="0" w:line="360" w:lineRule="auto"/>
        <w:ind w:firstLine="709"/>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Bu sözleşme ve eklerinde hüküm bulunmayan hallerde, ilgisine göre 2886 sayılı kanun hükümlerine bu kanunlarda hüküm bulunmaması halinde ise genel hükümlere göre hareket edilir.</w:t>
      </w:r>
    </w:p>
    <w:p w14:paraId="04BBC936" w14:textId="77777777" w:rsidR="00A47E2E" w:rsidRPr="00A47E2E" w:rsidRDefault="00A47E2E" w:rsidP="00A912FC">
      <w:pPr>
        <w:spacing w:after="0" w:line="360" w:lineRule="auto"/>
        <w:jc w:val="both"/>
        <w:rPr>
          <w:rFonts w:ascii="Times New Roman" w:hAnsi="Times New Roman" w:cs="Times New Roman"/>
          <w:bCs/>
          <w:color w:val="000000" w:themeColor="text1"/>
        </w:rPr>
      </w:pPr>
    </w:p>
    <w:p w14:paraId="3322D8B6" w14:textId="77777777" w:rsidR="00105D61" w:rsidRPr="00A47E2E" w:rsidRDefault="005A5CA6"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 xml:space="preserve">MADDE </w:t>
      </w:r>
      <w:r w:rsidR="000E1483">
        <w:rPr>
          <w:rFonts w:ascii="Times New Roman" w:hAnsi="Times New Roman" w:cs="Times New Roman"/>
          <w:b/>
          <w:bCs/>
          <w:color w:val="000000" w:themeColor="text1"/>
        </w:rPr>
        <w:t>12</w:t>
      </w:r>
      <w:r w:rsidR="00105D61" w:rsidRPr="00A47E2E">
        <w:rPr>
          <w:rFonts w:ascii="Times New Roman" w:hAnsi="Times New Roman" w:cs="Times New Roman"/>
          <w:b/>
          <w:bCs/>
          <w:color w:val="000000" w:themeColor="text1"/>
        </w:rPr>
        <w:t xml:space="preserve"> – YÜRÜRLÜK</w:t>
      </w:r>
    </w:p>
    <w:p w14:paraId="5AE08B84" w14:textId="77777777" w:rsidR="00105D61" w:rsidRPr="00A47E2E" w:rsidRDefault="00105D61" w:rsidP="00A912FC">
      <w:pPr>
        <w:spacing w:after="0" w:line="360" w:lineRule="auto"/>
        <w:ind w:firstLine="709"/>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Bu sözleşme taraflarca imzalandığı tarihte yürürlüğe girer.</w:t>
      </w:r>
    </w:p>
    <w:p w14:paraId="73553924" w14:textId="77777777" w:rsidR="00A47E2E" w:rsidRPr="00A47E2E" w:rsidRDefault="00A47E2E" w:rsidP="00A912FC">
      <w:pPr>
        <w:spacing w:after="0" w:line="360" w:lineRule="auto"/>
        <w:jc w:val="both"/>
        <w:rPr>
          <w:rFonts w:ascii="Times New Roman" w:hAnsi="Times New Roman" w:cs="Times New Roman"/>
          <w:bCs/>
          <w:color w:val="000000" w:themeColor="text1"/>
        </w:rPr>
      </w:pPr>
    </w:p>
    <w:p w14:paraId="277E1364" w14:textId="77777777" w:rsidR="00105D61" w:rsidRPr="00A47E2E" w:rsidRDefault="005A5CA6" w:rsidP="00A912FC">
      <w:pPr>
        <w:spacing w:after="0" w:line="360" w:lineRule="auto"/>
        <w:jc w:val="both"/>
        <w:rPr>
          <w:rFonts w:ascii="Times New Roman" w:hAnsi="Times New Roman" w:cs="Times New Roman"/>
          <w:b/>
          <w:bCs/>
          <w:color w:val="000000" w:themeColor="text1"/>
        </w:rPr>
      </w:pPr>
      <w:r w:rsidRPr="00A47E2E">
        <w:rPr>
          <w:rFonts w:ascii="Times New Roman" w:hAnsi="Times New Roman" w:cs="Times New Roman"/>
          <w:b/>
          <w:bCs/>
          <w:color w:val="000000" w:themeColor="text1"/>
        </w:rPr>
        <w:t xml:space="preserve">MADDE </w:t>
      </w:r>
      <w:r w:rsidR="000E1483">
        <w:rPr>
          <w:rFonts w:ascii="Times New Roman" w:hAnsi="Times New Roman" w:cs="Times New Roman"/>
          <w:b/>
          <w:bCs/>
          <w:color w:val="000000" w:themeColor="text1"/>
        </w:rPr>
        <w:t>13</w:t>
      </w:r>
      <w:r w:rsidR="00105D61" w:rsidRPr="00A47E2E">
        <w:rPr>
          <w:rFonts w:ascii="Times New Roman" w:hAnsi="Times New Roman" w:cs="Times New Roman"/>
          <w:b/>
          <w:bCs/>
          <w:color w:val="000000" w:themeColor="text1"/>
        </w:rPr>
        <w:t xml:space="preserve"> – SÖZLEŞMELERİN İMZALANMASI</w:t>
      </w:r>
    </w:p>
    <w:p w14:paraId="2ABA99CD" w14:textId="6E1DE19A" w:rsidR="00105D61" w:rsidRPr="00A47E2E" w:rsidRDefault="00105D61" w:rsidP="00A912FC">
      <w:pPr>
        <w:spacing w:after="0" w:line="360" w:lineRule="auto"/>
        <w:ind w:firstLine="709"/>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Bu sözleşme </w:t>
      </w:r>
      <w:r w:rsidR="00A912FC">
        <w:rPr>
          <w:rFonts w:ascii="Times New Roman" w:hAnsi="Times New Roman" w:cs="Times New Roman"/>
          <w:bCs/>
          <w:color w:val="000000" w:themeColor="text1"/>
        </w:rPr>
        <w:t>6</w:t>
      </w:r>
      <w:r w:rsidR="00A47E2E" w:rsidRPr="00A47E2E">
        <w:rPr>
          <w:rFonts w:ascii="Times New Roman" w:hAnsi="Times New Roman" w:cs="Times New Roman"/>
          <w:bCs/>
          <w:color w:val="000000" w:themeColor="text1"/>
        </w:rPr>
        <w:t xml:space="preserve"> (</w:t>
      </w:r>
      <w:r w:rsidR="00A912FC">
        <w:rPr>
          <w:rFonts w:ascii="Times New Roman" w:hAnsi="Times New Roman" w:cs="Times New Roman"/>
          <w:bCs/>
          <w:color w:val="000000" w:themeColor="text1"/>
        </w:rPr>
        <w:t>altı</w:t>
      </w:r>
      <w:r w:rsidR="00E83CE3" w:rsidRPr="00A47E2E">
        <w:rPr>
          <w:rFonts w:ascii="Times New Roman" w:hAnsi="Times New Roman" w:cs="Times New Roman"/>
          <w:bCs/>
          <w:color w:val="000000" w:themeColor="text1"/>
        </w:rPr>
        <w:t>) sayfa ve 1</w:t>
      </w:r>
      <w:r w:rsidR="000E1483">
        <w:rPr>
          <w:rFonts w:ascii="Times New Roman" w:hAnsi="Times New Roman" w:cs="Times New Roman"/>
          <w:bCs/>
          <w:color w:val="000000" w:themeColor="text1"/>
        </w:rPr>
        <w:t>3</w:t>
      </w:r>
      <w:r w:rsidR="00770226" w:rsidRPr="00A47E2E">
        <w:rPr>
          <w:rFonts w:ascii="Times New Roman" w:hAnsi="Times New Roman" w:cs="Times New Roman"/>
          <w:bCs/>
          <w:color w:val="000000" w:themeColor="text1"/>
        </w:rPr>
        <w:t xml:space="preserve"> (</w:t>
      </w:r>
      <w:r w:rsidR="000E1483">
        <w:rPr>
          <w:rFonts w:ascii="Times New Roman" w:hAnsi="Times New Roman" w:cs="Times New Roman"/>
          <w:bCs/>
          <w:color w:val="000000" w:themeColor="text1"/>
        </w:rPr>
        <w:t>on üç</w:t>
      </w:r>
      <w:r w:rsidR="00770226" w:rsidRPr="00A47E2E">
        <w:rPr>
          <w:rFonts w:ascii="Times New Roman" w:hAnsi="Times New Roman" w:cs="Times New Roman"/>
          <w:bCs/>
          <w:color w:val="000000" w:themeColor="text1"/>
        </w:rPr>
        <w:t>) maddeden ibaret olup, idare ve yüklenici tarafından tam olarak okunu</w:t>
      </w:r>
      <w:r w:rsidR="00410016">
        <w:rPr>
          <w:rFonts w:ascii="Times New Roman" w:hAnsi="Times New Roman" w:cs="Times New Roman"/>
          <w:bCs/>
          <w:color w:val="000000" w:themeColor="text1"/>
        </w:rPr>
        <w:t xml:space="preserve">p </w:t>
      </w:r>
      <w:r w:rsidR="00D05CE3">
        <w:rPr>
          <w:rFonts w:ascii="Times New Roman" w:hAnsi="Times New Roman" w:cs="Times New Roman"/>
          <w:bCs/>
          <w:color w:val="000000" w:themeColor="text1"/>
        </w:rPr>
        <w:t xml:space="preserve">anlaşıldıktan sonra </w:t>
      </w:r>
      <w:r w:rsidR="00A912FC" w:rsidRPr="00A912FC">
        <w:rPr>
          <w:rFonts w:ascii="Times New Roman" w:hAnsi="Times New Roman" w:cs="Times New Roman"/>
          <w:bCs/>
          <w:color w:val="FF0000"/>
        </w:rPr>
        <w:t>xx</w:t>
      </w:r>
      <w:r w:rsidR="00951CE7" w:rsidRPr="00A912FC">
        <w:rPr>
          <w:rFonts w:ascii="Times New Roman" w:hAnsi="Times New Roman" w:cs="Times New Roman"/>
          <w:bCs/>
          <w:color w:val="FF0000"/>
        </w:rPr>
        <w:t>/</w:t>
      </w:r>
      <w:r w:rsidR="00A912FC" w:rsidRPr="00A912FC">
        <w:rPr>
          <w:rFonts w:ascii="Times New Roman" w:hAnsi="Times New Roman" w:cs="Times New Roman"/>
          <w:bCs/>
          <w:color w:val="FF0000"/>
        </w:rPr>
        <w:t>xx</w:t>
      </w:r>
      <w:r w:rsidR="005377A7" w:rsidRPr="00A912FC">
        <w:rPr>
          <w:rFonts w:ascii="Times New Roman" w:hAnsi="Times New Roman" w:cs="Times New Roman"/>
          <w:bCs/>
          <w:color w:val="FF0000"/>
        </w:rPr>
        <w:t>/202</w:t>
      </w:r>
      <w:r w:rsidR="00A912FC" w:rsidRPr="00A912FC">
        <w:rPr>
          <w:rFonts w:ascii="Times New Roman" w:hAnsi="Times New Roman" w:cs="Times New Roman"/>
          <w:bCs/>
          <w:color w:val="FF0000"/>
        </w:rPr>
        <w:t>x</w:t>
      </w:r>
      <w:r w:rsidR="00770226" w:rsidRPr="00A912FC">
        <w:rPr>
          <w:rFonts w:ascii="Times New Roman" w:hAnsi="Times New Roman" w:cs="Times New Roman"/>
          <w:bCs/>
          <w:color w:val="FF0000"/>
        </w:rPr>
        <w:t xml:space="preserve"> </w:t>
      </w:r>
      <w:r w:rsidR="00770226" w:rsidRPr="00A47E2E">
        <w:rPr>
          <w:rFonts w:ascii="Times New Roman" w:hAnsi="Times New Roman" w:cs="Times New Roman"/>
          <w:bCs/>
          <w:color w:val="000000" w:themeColor="text1"/>
        </w:rPr>
        <w:t>tarihinde iki nüsha olarak imza altına alınmıştır.</w:t>
      </w:r>
    </w:p>
    <w:p w14:paraId="612F2A24" w14:textId="77777777" w:rsidR="007336FD" w:rsidRPr="00A47E2E" w:rsidRDefault="00770226" w:rsidP="00A912FC">
      <w:pPr>
        <w:spacing w:after="0" w:line="360" w:lineRule="auto"/>
        <w:jc w:val="both"/>
        <w:rPr>
          <w:rFonts w:ascii="Times New Roman" w:hAnsi="Times New Roman" w:cs="Times New Roman"/>
          <w:bCs/>
          <w:color w:val="000000" w:themeColor="text1"/>
        </w:rPr>
      </w:pPr>
      <w:r w:rsidRPr="00A47E2E">
        <w:rPr>
          <w:rFonts w:ascii="Times New Roman" w:hAnsi="Times New Roman" w:cs="Times New Roman"/>
          <w:bCs/>
          <w:color w:val="000000" w:themeColor="text1"/>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336FD" w14:paraId="552A0D14" w14:textId="77777777" w:rsidTr="007336FD">
        <w:tc>
          <w:tcPr>
            <w:tcW w:w="4606" w:type="dxa"/>
          </w:tcPr>
          <w:p w14:paraId="058C0EC0" w14:textId="536F5C92" w:rsidR="007336FD" w:rsidRDefault="007336FD" w:rsidP="00A912FC">
            <w:pPr>
              <w:spacing w:line="360" w:lineRule="auto"/>
              <w:jc w:val="center"/>
              <w:rPr>
                <w:rFonts w:ascii="Times New Roman" w:hAnsi="Times New Roman" w:cs="Times New Roman"/>
                <w:bCs/>
                <w:color w:val="000000" w:themeColor="text1"/>
              </w:rPr>
            </w:pPr>
            <w:r w:rsidRPr="00A47E2E">
              <w:rPr>
                <w:rFonts w:ascii="Times New Roman" w:hAnsi="Times New Roman" w:cs="Times New Roman"/>
                <w:b/>
                <w:bCs/>
                <w:color w:val="000000" w:themeColor="text1"/>
              </w:rPr>
              <w:t>TOPLAYICI</w:t>
            </w:r>
          </w:p>
        </w:tc>
        <w:tc>
          <w:tcPr>
            <w:tcW w:w="4606" w:type="dxa"/>
          </w:tcPr>
          <w:p w14:paraId="16E67207" w14:textId="77777777" w:rsidR="007336FD" w:rsidRDefault="007336FD" w:rsidP="00A912FC">
            <w:pPr>
              <w:spacing w:line="360" w:lineRule="auto"/>
              <w:jc w:val="center"/>
              <w:rPr>
                <w:rFonts w:ascii="Times New Roman" w:hAnsi="Times New Roman" w:cs="Times New Roman"/>
                <w:b/>
                <w:bCs/>
                <w:color w:val="000000" w:themeColor="text1"/>
              </w:rPr>
            </w:pPr>
            <w:r w:rsidRPr="00A47E2E">
              <w:rPr>
                <w:rFonts w:ascii="Times New Roman" w:hAnsi="Times New Roman" w:cs="Times New Roman"/>
                <w:b/>
                <w:bCs/>
                <w:color w:val="000000" w:themeColor="text1"/>
              </w:rPr>
              <w:t>İDARE</w:t>
            </w:r>
            <w:r>
              <w:rPr>
                <w:rFonts w:ascii="Times New Roman" w:hAnsi="Times New Roman" w:cs="Times New Roman"/>
                <w:b/>
                <w:bCs/>
                <w:color w:val="000000" w:themeColor="text1"/>
              </w:rPr>
              <w:t xml:space="preserve"> ONAYI</w:t>
            </w:r>
          </w:p>
          <w:p w14:paraId="2649809C" w14:textId="77777777" w:rsidR="00635DAB" w:rsidRDefault="00635DAB" w:rsidP="00A912FC">
            <w:pPr>
              <w:spacing w:line="360" w:lineRule="auto"/>
              <w:jc w:val="center"/>
              <w:rPr>
                <w:rFonts w:ascii="Times New Roman" w:hAnsi="Times New Roman" w:cs="Times New Roman"/>
                <w:b/>
                <w:bCs/>
                <w:color w:val="000000" w:themeColor="text1"/>
              </w:rPr>
            </w:pPr>
          </w:p>
          <w:p w14:paraId="691E943E" w14:textId="5EB533FD" w:rsidR="00635DAB" w:rsidRDefault="00635DAB" w:rsidP="00A912FC">
            <w:pPr>
              <w:spacing w:line="360" w:lineRule="auto"/>
              <w:jc w:val="center"/>
              <w:rPr>
                <w:rFonts w:ascii="Times New Roman" w:hAnsi="Times New Roman" w:cs="Times New Roman"/>
                <w:bCs/>
                <w:color w:val="000000" w:themeColor="text1"/>
              </w:rPr>
            </w:pPr>
          </w:p>
        </w:tc>
      </w:tr>
      <w:tr w:rsidR="007336FD" w14:paraId="6E3FF0C5" w14:textId="77777777" w:rsidTr="007336FD">
        <w:tc>
          <w:tcPr>
            <w:tcW w:w="4606" w:type="dxa"/>
          </w:tcPr>
          <w:p w14:paraId="49448A16" w14:textId="58B02C33" w:rsidR="007336FD" w:rsidRDefault="00A912FC" w:rsidP="00A912FC">
            <w:pPr>
              <w:spacing w:line="360" w:lineRule="auto"/>
              <w:jc w:val="center"/>
              <w:rPr>
                <w:rFonts w:ascii="Times New Roman" w:hAnsi="Times New Roman" w:cs="Times New Roman"/>
                <w:bCs/>
                <w:color w:val="000000" w:themeColor="text1"/>
              </w:rPr>
            </w:pPr>
            <w:r w:rsidRPr="00A912FC">
              <w:rPr>
                <w:rFonts w:ascii="Times New Roman" w:hAnsi="Times New Roman" w:cs="Times New Roman"/>
                <w:bCs/>
                <w:color w:val="FF0000"/>
              </w:rPr>
              <w:t>TOPLAYICI FİRMA</w:t>
            </w:r>
            <w:r>
              <w:rPr>
                <w:rFonts w:ascii="Times New Roman" w:hAnsi="Times New Roman" w:cs="Times New Roman"/>
                <w:bCs/>
                <w:color w:val="FF0000"/>
              </w:rPr>
              <w:t xml:space="preserve"> ADI</w:t>
            </w:r>
          </w:p>
        </w:tc>
        <w:tc>
          <w:tcPr>
            <w:tcW w:w="4606" w:type="dxa"/>
          </w:tcPr>
          <w:p w14:paraId="65725551" w14:textId="67F8A573" w:rsidR="007336FD" w:rsidRPr="00A912FC" w:rsidRDefault="007336FD" w:rsidP="00A912FC">
            <w:pPr>
              <w:spacing w:line="360" w:lineRule="auto"/>
              <w:jc w:val="center"/>
              <w:rPr>
                <w:rFonts w:ascii="Times New Roman" w:hAnsi="Times New Roman" w:cs="Times New Roman"/>
                <w:bCs/>
                <w:color w:val="FF0000"/>
              </w:rPr>
            </w:pPr>
            <w:r w:rsidRPr="00A912FC">
              <w:rPr>
                <w:rFonts w:ascii="Times New Roman" w:hAnsi="Times New Roman" w:cs="Times New Roman"/>
                <w:color w:val="FF0000"/>
              </w:rPr>
              <w:t>BELEDİYE BAŞKANI ADINA</w:t>
            </w:r>
          </w:p>
        </w:tc>
      </w:tr>
      <w:tr w:rsidR="007336FD" w14:paraId="73C1F4E1" w14:textId="77777777" w:rsidTr="007336FD">
        <w:tc>
          <w:tcPr>
            <w:tcW w:w="4606" w:type="dxa"/>
          </w:tcPr>
          <w:p w14:paraId="2604A86F" w14:textId="6BAB49E0" w:rsidR="007336FD" w:rsidRDefault="007336FD" w:rsidP="00A912FC">
            <w:pPr>
              <w:spacing w:line="360" w:lineRule="auto"/>
              <w:rPr>
                <w:rFonts w:ascii="Times New Roman" w:hAnsi="Times New Roman" w:cs="Times New Roman"/>
                <w:bCs/>
                <w:color w:val="000000" w:themeColor="text1"/>
              </w:rPr>
            </w:pPr>
          </w:p>
        </w:tc>
        <w:tc>
          <w:tcPr>
            <w:tcW w:w="4606" w:type="dxa"/>
          </w:tcPr>
          <w:p w14:paraId="1BBE6F56" w14:textId="681E89AC" w:rsidR="007336FD" w:rsidRPr="00A912FC" w:rsidRDefault="007336FD" w:rsidP="00A912FC">
            <w:pPr>
              <w:spacing w:line="360" w:lineRule="auto"/>
              <w:jc w:val="center"/>
              <w:rPr>
                <w:rFonts w:ascii="Times New Roman" w:hAnsi="Times New Roman" w:cs="Times New Roman"/>
                <w:bCs/>
                <w:color w:val="FF0000"/>
              </w:rPr>
            </w:pPr>
            <w:r w:rsidRPr="00A912FC">
              <w:rPr>
                <w:rFonts w:ascii="Times New Roman" w:hAnsi="Times New Roman" w:cs="Times New Roman"/>
                <w:color w:val="FF0000"/>
              </w:rPr>
              <w:t>BAŞKAN YARDIMCISI</w:t>
            </w:r>
          </w:p>
        </w:tc>
      </w:tr>
    </w:tbl>
    <w:p w14:paraId="53AB2955" w14:textId="7AE93F52" w:rsidR="00770226" w:rsidRPr="00A47E2E" w:rsidRDefault="00770226" w:rsidP="00A912FC">
      <w:pPr>
        <w:spacing w:after="0" w:line="360" w:lineRule="auto"/>
        <w:jc w:val="both"/>
        <w:rPr>
          <w:rFonts w:ascii="Times New Roman" w:hAnsi="Times New Roman" w:cs="Times New Roman"/>
          <w:bCs/>
          <w:color w:val="000000" w:themeColor="text1"/>
        </w:rPr>
      </w:pPr>
    </w:p>
    <w:p w14:paraId="10D74DFA" w14:textId="77777777" w:rsidR="000E1483" w:rsidRPr="00A47E2E" w:rsidRDefault="000E1483" w:rsidP="00A912FC">
      <w:pPr>
        <w:spacing w:after="0" w:line="360" w:lineRule="auto"/>
        <w:jc w:val="both"/>
        <w:rPr>
          <w:rFonts w:ascii="Times New Roman" w:hAnsi="Times New Roman" w:cs="Times New Roman"/>
          <w:color w:val="000000" w:themeColor="text1"/>
        </w:rPr>
      </w:pPr>
    </w:p>
    <w:sectPr w:rsidR="000E1483" w:rsidRPr="00A47E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B571" w14:textId="77777777" w:rsidR="000D2A4E" w:rsidRDefault="000D2A4E" w:rsidP="00105D61">
      <w:pPr>
        <w:spacing w:after="0" w:line="240" w:lineRule="auto"/>
      </w:pPr>
      <w:r>
        <w:separator/>
      </w:r>
    </w:p>
  </w:endnote>
  <w:endnote w:type="continuationSeparator" w:id="0">
    <w:p w14:paraId="593CD44B" w14:textId="77777777" w:rsidR="000D2A4E" w:rsidRDefault="000D2A4E" w:rsidP="0010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49432"/>
      <w:docPartObj>
        <w:docPartGallery w:val="Page Numbers (Bottom of Page)"/>
        <w:docPartUnique/>
      </w:docPartObj>
    </w:sdtPr>
    <w:sdtContent>
      <w:p w14:paraId="017D9A25" w14:textId="77777777" w:rsidR="00105D61" w:rsidRDefault="00105D61">
        <w:pPr>
          <w:pStyle w:val="AltBilgi"/>
          <w:jc w:val="center"/>
        </w:pPr>
        <w:r>
          <w:fldChar w:fldCharType="begin"/>
        </w:r>
        <w:r>
          <w:instrText>PAGE   \* MERGEFORMAT</w:instrText>
        </w:r>
        <w:r>
          <w:fldChar w:fldCharType="separate"/>
        </w:r>
        <w:r w:rsidR="004F51D6">
          <w:rPr>
            <w:noProof/>
          </w:rPr>
          <w:t>6</w:t>
        </w:r>
        <w:r>
          <w:fldChar w:fldCharType="end"/>
        </w:r>
      </w:p>
    </w:sdtContent>
  </w:sdt>
  <w:p w14:paraId="4A8F1F4F" w14:textId="77777777" w:rsidR="00105D61" w:rsidRDefault="00105D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D960" w14:textId="77777777" w:rsidR="000D2A4E" w:rsidRDefault="000D2A4E" w:rsidP="00105D61">
      <w:pPr>
        <w:spacing w:after="0" w:line="240" w:lineRule="auto"/>
      </w:pPr>
      <w:r>
        <w:separator/>
      </w:r>
    </w:p>
  </w:footnote>
  <w:footnote w:type="continuationSeparator" w:id="0">
    <w:p w14:paraId="17C763DB" w14:textId="77777777" w:rsidR="000D2A4E" w:rsidRDefault="000D2A4E" w:rsidP="00105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9417D"/>
    <w:multiLevelType w:val="hybridMultilevel"/>
    <w:tmpl w:val="B0D66E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C42FDA"/>
    <w:multiLevelType w:val="hybridMultilevel"/>
    <w:tmpl w:val="1C7872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E0026F"/>
    <w:multiLevelType w:val="hybridMultilevel"/>
    <w:tmpl w:val="DF545F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76796E"/>
    <w:multiLevelType w:val="multilevel"/>
    <w:tmpl w:val="F94ED3DE"/>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3872465">
    <w:abstractNumId w:val="2"/>
  </w:num>
  <w:num w:numId="2" w16cid:durableId="1303999690">
    <w:abstractNumId w:val="0"/>
  </w:num>
  <w:num w:numId="3" w16cid:durableId="908884377">
    <w:abstractNumId w:val="1"/>
  </w:num>
  <w:num w:numId="4" w16cid:durableId="1168666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761"/>
    <w:rsid w:val="00022F07"/>
    <w:rsid w:val="000467E9"/>
    <w:rsid w:val="00050A97"/>
    <w:rsid w:val="000857DE"/>
    <w:rsid w:val="000A57AF"/>
    <w:rsid w:val="000D2A4E"/>
    <w:rsid w:val="000E1483"/>
    <w:rsid w:val="00105D61"/>
    <w:rsid w:val="00166514"/>
    <w:rsid w:val="00186AF2"/>
    <w:rsid w:val="001A47E8"/>
    <w:rsid w:val="001B2BD8"/>
    <w:rsid w:val="001E78D0"/>
    <w:rsid w:val="00217434"/>
    <w:rsid w:val="0024786F"/>
    <w:rsid w:val="002848A1"/>
    <w:rsid w:val="0029442F"/>
    <w:rsid w:val="002A51E6"/>
    <w:rsid w:val="002B4689"/>
    <w:rsid w:val="002E54C5"/>
    <w:rsid w:val="002F1B94"/>
    <w:rsid w:val="00316A73"/>
    <w:rsid w:val="00324035"/>
    <w:rsid w:val="0035427C"/>
    <w:rsid w:val="003542E1"/>
    <w:rsid w:val="003B32F9"/>
    <w:rsid w:val="003B5BE6"/>
    <w:rsid w:val="004029D3"/>
    <w:rsid w:val="00410016"/>
    <w:rsid w:val="00416275"/>
    <w:rsid w:val="00427425"/>
    <w:rsid w:val="00440B79"/>
    <w:rsid w:val="00456C68"/>
    <w:rsid w:val="00465C23"/>
    <w:rsid w:val="00466DCB"/>
    <w:rsid w:val="004B5A81"/>
    <w:rsid w:val="004D1498"/>
    <w:rsid w:val="004E6411"/>
    <w:rsid w:val="004E6817"/>
    <w:rsid w:val="004F51D6"/>
    <w:rsid w:val="00501D48"/>
    <w:rsid w:val="005049A1"/>
    <w:rsid w:val="005345B2"/>
    <w:rsid w:val="005377A7"/>
    <w:rsid w:val="00596789"/>
    <w:rsid w:val="005A5CA6"/>
    <w:rsid w:val="005B2385"/>
    <w:rsid w:val="005B76B1"/>
    <w:rsid w:val="005E11FC"/>
    <w:rsid w:val="005F7582"/>
    <w:rsid w:val="00610A9A"/>
    <w:rsid w:val="00635DAB"/>
    <w:rsid w:val="00692A63"/>
    <w:rsid w:val="006D1984"/>
    <w:rsid w:val="00712E38"/>
    <w:rsid w:val="0073129E"/>
    <w:rsid w:val="00732799"/>
    <w:rsid w:val="007336FD"/>
    <w:rsid w:val="00753204"/>
    <w:rsid w:val="00765761"/>
    <w:rsid w:val="00770226"/>
    <w:rsid w:val="007753EA"/>
    <w:rsid w:val="00786DF2"/>
    <w:rsid w:val="007C5737"/>
    <w:rsid w:val="007E6360"/>
    <w:rsid w:val="00837743"/>
    <w:rsid w:val="00877595"/>
    <w:rsid w:val="008C0864"/>
    <w:rsid w:val="008E2712"/>
    <w:rsid w:val="00951CE7"/>
    <w:rsid w:val="00957559"/>
    <w:rsid w:val="00987208"/>
    <w:rsid w:val="009909F7"/>
    <w:rsid w:val="00A054B2"/>
    <w:rsid w:val="00A4693B"/>
    <w:rsid w:val="00A47C06"/>
    <w:rsid w:val="00A47E2E"/>
    <w:rsid w:val="00A912FC"/>
    <w:rsid w:val="00AC0D3F"/>
    <w:rsid w:val="00AF58B1"/>
    <w:rsid w:val="00AF5C4F"/>
    <w:rsid w:val="00AF71D6"/>
    <w:rsid w:val="00B14514"/>
    <w:rsid w:val="00B76643"/>
    <w:rsid w:val="00BF27EF"/>
    <w:rsid w:val="00C02118"/>
    <w:rsid w:val="00C7262A"/>
    <w:rsid w:val="00C7770C"/>
    <w:rsid w:val="00C84972"/>
    <w:rsid w:val="00C93712"/>
    <w:rsid w:val="00C9593D"/>
    <w:rsid w:val="00CC26C1"/>
    <w:rsid w:val="00CC64BA"/>
    <w:rsid w:val="00D05CE3"/>
    <w:rsid w:val="00D91C8D"/>
    <w:rsid w:val="00DC1E21"/>
    <w:rsid w:val="00E16E25"/>
    <w:rsid w:val="00E2656F"/>
    <w:rsid w:val="00E357E6"/>
    <w:rsid w:val="00E424E7"/>
    <w:rsid w:val="00E71EA4"/>
    <w:rsid w:val="00E732BF"/>
    <w:rsid w:val="00E83CE3"/>
    <w:rsid w:val="00EA6142"/>
    <w:rsid w:val="00EA7203"/>
    <w:rsid w:val="00EB2A01"/>
    <w:rsid w:val="00EF2EB7"/>
    <w:rsid w:val="00EF70F0"/>
    <w:rsid w:val="00F14E89"/>
    <w:rsid w:val="00F251A5"/>
    <w:rsid w:val="00F46589"/>
    <w:rsid w:val="00F46934"/>
    <w:rsid w:val="00F67173"/>
    <w:rsid w:val="00F93724"/>
    <w:rsid w:val="00FB4B6E"/>
    <w:rsid w:val="00FC6E9A"/>
    <w:rsid w:val="00FC7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410F"/>
  <w15:docId w15:val="{F3E57E17-57C1-4E4A-81E6-ACC21F8A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C02118"/>
    <w:pPr>
      <w:keepNext/>
      <w:spacing w:after="0" w:line="240" w:lineRule="auto"/>
      <w:jc w:val="both"/>
      <w:outlineLvl w:val="1"/>
    </w:pPr>
    <w:rPr>
      <w:rFonts w:ascii="Times New Roman" w:eastAsia="Times New Roman" w:hAnsi="Times New Roman" w:cs="Times New Roman"/>
      <w:b/>
      <w:bCs/>
      <w:color w:val="000000"/>
      <w:sz w:val="24"/>
      <w:szCs w:val="24"/>
      <w:lang w:eastAsia="tr-TR"/>
    </w:rPr>
  </w:style>
  <w:style w:type="paragraph" w:styleId="Balk3">
    <w:name w:val="heading 3"/>
    <w:basedOn w:val="Normal"/>
    <w:next w:val="Normal"/>
    <w:link w:val="Balk3Char"/>
    <w:uiPriority w:val="9"/>
    <w:semiHidden/>
    <w:unhideWhenUsed/>
    <w:qFormat/>
    <w:rsid w:val="00022F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DF2"/>
    <w:pPr>
      <w:ind w:left="720"/>
      <w:contextualSpacing/>
    </w:pPr>
  </w:style>
  <w:style w:type="paragraph" w:styleId="stBilgi">
    <w:name w:val="header"/>
    <w:basedOn w:val="Normal"/>
    <w:link w:val="stBilgiChar"/>
    <w:uiPriority w:val="99"/>
    <w:unhideWhenUsed/>
    <w:rsid w:val="00105D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5D61"/>
  </w:style>
  <w:style w:type="paragraph" w:styleId="AltBilgi">
    <w:name w:val="footer"/>
    <w:basedOn w:val="Normal"/>
    <w:link w:val="AltBilgiChar"/>
    <w:uiPriority w:val="99"/>
    <w:unhideWhenUsed/>
    <w:rsid w:val="00105D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5D61"/>
  </w:style>
  <w:style w:type="paragraph" w:styleId="GvdeMetniGirintisi2">
    <w:name w:val="Body Text Indent 2"/>
    <w:basedOn w:val="Normal"/>
    <w:link w:val="GvdeMetniGirintisi2Char"/>
    <w:rsid w:val="00C02118"/>
    <w:pPr>
      <w:spacing w:after="0" w:line="240" w:lineRule="auto"/>
      <w:ind w:left="360"/>
      <w:jc w:val="both"/>
    </w:pPr>
    <w:rPr>
      <w:rFonts w:ascii="Times New Roman" w:eastAsia="Times New Roman" w:hAnsi="Times New Roman" w:cs="Times New Roman"/>
      <w:color w:val="000000"/>
      <w:sz w:val="24"/>
      <w:szCs w:val="24"/>
      <w:lang w:eastAsia="tr-TR"/>
    </w:rPr>
  </w:style>
  <w:style w:type="character" w:customStyle="1" w:styleId="GvdeMetniGirintisi2Char">
    <w:name w:val="Gövde Metni Girintisi 2 Char"/>
    <w:basedOn w:val="VarsaylanParagrafYazTipi"/>
    <w:link w:val="GvdeMetniGirintisi2"/>
    <w:rsid w:val="00C02118"/>
    <w:rPr>
      <w:rFonts w:ascii="Times New Roman" w:eastAsia="Times New Roman" w:hAnsi="Times New Roman" w:cs="Times New Roman"/>
      <w:color w:val="000000"/>
      <w:sz w:val="24"/>
      <w:szCs w:val="24"/>
      <w:lang w:eastAsia="tr-TR"/>
    </w:rPr>
  </w:style>
  <w:style w:type="character" w:customStyle="1" w:styleId="Balk2Char">
    <w:name w:val="Başlık 2 Char"/>
    <w:basedOn w:val="VarsaylanParagrafYazTipi"/>
    <w:link w:val="Balk2"/>
    <w:rsid w:val="00C02118"/>
    <w:rPr>
      <w:rFonts w:ascii="Times New Roman" w:eastAsia="Times New Roman" w:hAnsi="Times New Roman" w:cs="Times New Roman"/>
      <w:b/>
      <w:bCs/>
      <w:color w:val="000000"/>
      <w:sz w:val="24"/>
      <w:szCs w:val="24"/>
      <w:lang w:eastAsia="tr-TR"/>
    </w:rPr>
  </w:style>
  <w:style w:type="paragraph" w:styleId="AralkYok">
    <w:name w:val="No Spacing"/>
    <w:uiPriority w:val="1"/>
    <w:qFormat/>
    <w:rsid w:val="00EA6142"/>
    <w:pPr>
      <w:spacing w:after="0" w:line="240" w:lineRule="auto"/>
    </w:pPr>
    <w:rPr>
      <w:rFonts w:ascii="Times New Roman" w:eastAsia="Times New Roman" w:hAnsi="Times New Roman" w:cs="Times New Roman"/>
      <w:color w:val="000000"/>
      <w:sz w:val="24"/>
      <w:szCs w:val="24"/>
      <w:lang w:eastAsia="tr-TR"/>
    </w:rPr>
  </w:style>
  <w:style w:type="character" w:customStyle="1" w:styleId="Gvdemetni">
    <w:name w:val="Gövde metni"/>
    <w:basedOn w:val="VarsaylanParagrafYazTipi"/>
    <w:rsid w:val="005F758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tr-TR" w:eastAsia="tr-TR" w:bidi="tr-TR"/>
    </w:rPr>
  </w:style>
  <w:style w:type="character" w:customStyle="1" w:styleId="Balk3Char">
    <w:name w:val="Başlık 3 Char"/>
    <w:basedOn w:val="VarsaylanParagrafYazTipi"/>
    <w:link w:val="Balk3"/>
    <w:uiPriority w:val="9"/>
    <w:semiHidden/>
    <w:rsid w:val="00022F07"/>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59"/>
    <w:rsid w:val="0073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4977">
      <w:bodyDiv w:val="1"/>
      <w:marLeft w:val="0"/>
      <w:marRight w:val="0"/>
      <w:marTop w:val="0"/>
      <w:marBottom w:val="0"/>
      <w:divBdr>
        <w:top w:val="none" w:sz="0" w:space="0" w:color="auto"/>
        <w:left w:val="none" w:sz="0" w:space="0" w:color="auto"/>
        <w:bottom w:val="none" w:sz="0" w:space="0" w:color="auto"/>
        <w:right w:val="none" w:sz="0" w:space="0" w:color="auto"/>
      </w:divBdr>
    </w:div>
    <w:div w:id="212158364">
      <w:bodyDiv w:val="1"/>
      <w:marLeft w:val="0"/>
      <w:marRight w:val="0"/>
      <w:marTop w:val="0"/>
      <w:marBottom w:val="0"/>
      <w:divBdr>
        <w:top w:val="none" w:sz="0" w:space="0" w:color="auto"/>
        <w:left w:val="none" w:sz="0" w:space="0" w:color="auto"/>
        <w:bottom w:val="none" w:sz="0" w:space="0" w:color="auto"/>
        <w:right w:val="none" w:sz="0" w:space="0" w:color="auto"/>
      </w:divBdr>
    </w:div>
    <w:div w:id="807866187">
      <w:bodyDiv w:val="1"/>
      <w:marLeft w:val="0"/>
      <w:marRight w:val="0"/>
      <w:marTop w:val="0"/>
      <w:marBottom w:val="0"/>
      <w:divBdr>
        <w:top w:val="none" w:sz="0" w:space="0" w:color="auto"/>
        <w:left w:val="none" w:sz="0" w:space="0" w:color="auto"/>
        <w:bottom w:val="none" w:sz="0" w:space="0" w:color="auto"/>
        <w:right w:val="none" w:sz="0" w:space="0" w:color="auto"/>
      </w:divBdr>
    </w:div>
    <w:div w:id="1092363250">
      <w:bodyDiv w:val="1"/>
      <w:marLeft w:val="0"/>
      <w:marRight w:val="0"/>
      <w:marTop w:val="0"/>
      <w:marBottom w:val="0"/>
      <w:divBdr>
        <w:top w:val="none" w:sz="0" w:space="0" w:color="auto"/>
        <w:left w:val="none" w:sz="0" w:space="0" w:color="auto"/>
        <w:bottom w:val="none" w:sz="0" w:space="0" w:color="auto"/>
        <w:right w:val="none" w:sz="0" w:space="0" w:color="auto"/>
      </w:divBdr>
    </w:div>
    <w:div w:id="1473597223">
      <w:bodyDiv w:val="1"/>
      <w:marLeft w:val="0"/>
      <w:marRight w:val="0"/>
      <w:marTop w:val="0"/>
      <w:marBottom w:val="0"/>
      <w:divBdr>
        <w:top w:val="none" w:sz="0" w:space="0" w:color="auto"/>
        <w:left w:val="none" w:sz="0" w:space="0" w:color="auto"/>
        <w:bottom w:val="none" w:sz="0" w:space="0" w:color="auto"/>
        <w:right w:val="none" w:sz="0" w:space="0" w:color="auto"/>
      </w:divBdr>
    </w:div>
    <w:div w:id="1593392671">
      <w:bodyDiv w:val="1"/>
      <w:marLeft w:val="0"/>
      <w:marRight w:val="0"/>
      <w:marTop w:val="0"/>
      <w:marBottom w:val="0"/>
      <w:divBdr>
        <w:top w:val="none" w:sz="0" w:space="0" w:color="auto"/>
        <w:left w:val="none" w:sz="0" w:space="0" w:color="auto"/>
        <w:bottom w:val="none" w:sz="0" w:space="0" w:color="auto"/>
        <w:right w:val="none" w:sz="0" w:space="0" w:color="auto"/>
      </w:divBdr>
    </w:div>
    <w:div w:id="21077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57DC-B3A8-4CB0-996C-AD92CB22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2168</Words>
  <Characters>12360</Characters>
  <Application>Microsoft Office Word</Application>
  <DocSecurity>0</DocSecurity>
  <Lines>103</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ERGÜL SARIALİOĞLU</dc:creator>
  <cp:keywords/>
  <dc:description/>
  <cp:lastModifiedBy>Yasin ASLAN</cp:lastModifiedBy>
  <cp:revision>25</cp:revision>
  <cp:lastPrinted>2024-10-15T05:53:00Z</cp:lastPrinted>
  <dcterms:created xsi:type="dcterms:W3CDTF">2021-01-15T11:41:00Z</dcterms:created>
  <dcterms:modified xsi:type="dcterms:W3CDTF">2024-10-15T07:33:00Z</dcterms:modified>
</cp:coreProperties>
</file>